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B6DD0B" w14:textId="15C973A9" w:rsidR="00FF429B" w:rsidRDefault="00FF429B" w:rsidP="00FF429B">
      <w:pPr>
        <w:pStyle w:val="NormalWeb"/>
        <w:jc w:val="center"/>
      </w:pPr>
      <w:r>
        <w:rPr>
          <w:noProof/>
        </w:rPr>
        <w:drawing>
          <wp:inline distT="0" distB="0" distL="0" distR="0" wp14:anchorId="4F74F3B9" wp14:editId="407CFB82">
            <wp:extent cx="3876675" cy="1181100"/>
            <wp:effectExtent l="0" t="0" r="9525" b="0"/>
            <wp:docPr id="2" name="Picture 2" descr="C:\Users\KristCh1\AppData\Local\Packages\Microsoft.Windows.Photos_8wekyb3d8bbwe\TempState\ShareServiceTempFolder\ib myp logo-tut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Ch1\AppData\Local\Packages\Microsoft.Windows.Photos_8wekyb3d8bbwe\TempState\ShareServiceTempFolder\ib myp logo-tutt.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1181100"/>
                    </a:xfrm>
                    <a:prstGeom prst="rect">
                      <a:avLst/>
                    </a:prstGeom>
                    <a:noFill/>
                    <a:ln>
                      <a:noFill/>
                    </a:ln>
                  </pic:spPr>
                </pic:pic>
              </a:graphicData>
            </a:graphic>
          </wp:inline>
        </w:drawing>
      </w:r>
    </w:p>
    <w:p w14:paraId="52833409" w14:textId="77777777" w:rsidR="00FF429B" w:rsidRDefault="00FF429B" w:rsidP="00C036DD">
      <w:pPr>
        <w:tabs>
          <w:tab w:val="center" w:pos="4680"/>
          <w:tab w:val="right" w:pos="9360"/>
        </w:tabs>
        <w:jc w:val="center"/>
        <w:rPr>
          <w:rFonts w:ascii="Georgia" w:eastAsia="Georgia" w:hAnsi="Georgia" w:cs="Georgia"/>
          <w:b/>
          <w:sz w:val="20"/>
          <w:szCs w:val="20"/>
        </w:rPr>
      </w:pPr>
    </w:p>
    <w:p w14:paraId="00000003" w14:textId="71512EF4" w:rsidR="00331CAE" w:rsidRPr="00C036DD" w:rsidRDefault="007A62C1" w:rsidP="00C036DD">
      <w:pPr>
        <w:tabs>
          <w:tab w:val="center" w:pos="4680"/>
          <w:tab w:val="right" w:pos="9360"/>
        </w:tabs>
        <w:jc w:val="center"/>
        <w:rPr>
          <w:rFonts w:ascii="Georgia" w:eastAsia="Georgia" w:hAnsi="Georgia" w:cs="Georgia"/>
          <w:b/>
          <w:bCs/>
          <w:color w:val="FF0000"/>
          <w:sz w:val="20"/>
          <w:szCs w:val="20"/>
        </w:rPr>
      </w:pPr>
      <w:r>
        <w:rPr>
          <w:rFonts w:ascii="Georgia" w:eastAsia="Georgia" w:hAnsi="Georgia" w:cs="Georgia"/>
          <w:b/>
          <w:sz w:val="20"/>
          <w:szCs w:val="20"/>
        </w:rPr>
        <w:t>Course Syllabus 202</w:t>
      </w:r>
      <w:r w:rsidR="00B8746F">
        <w:rPr>
          <w:rFonts w:ascii="Georgia" w:eastAsia="Georgia" w:hAnsi="Georgia" w:cs="Georgia"/>
          <w:b/>
          <w:sz w:val="20"/>
          <w:szCs w:val="20"/>
        </w:rPr>
        <w:t>4</w:t>
      </w:r>
      <w:r>
        <w:rPr>
          <w:rFonts w:ascii="Georgia" w:eastAsia="Georgia" w:hAnsi="Georgia" w:cs="Georgia"/>
          <w:b/>
          <w:sz w:val="20"/>
          <w:szCs w:val="20"/>
        </w:rPr>
        <w:t>-202</w:t>
      </w:r>
      <w:r w:rsidR="00B8746F">
        <w:rPr>
          <w:rFonts w:ascii="Georgia" w:eastAsia="Georgia" w:hAnsi="Georgia" w:cs="Georgia"/>
          <w:b/>
          <w:sz w:val="20"/>
          <w:szCs w:val="20"/>
        </w:rPr>
        <w:t>5</w:t>
      </w:r>
    </w:p>
    <w:p w14:paraId="00000004" w14:textId="77777777" w:rsidR="00331CAE" w:rsidRDefault="00331CAE">
      <w:pPr>
        <w:rPr>
          <w:rFonts w:ascii="Georgia" w:eastAsia="Georgia" w:hAnsi="Georgia" w:cs="Georgia"/>
          <w:sz w:val="20"/>
          <w:szCs w:val="20"/>
        </w:rPr>
      </w:pPr>
    </w:p>
    <w:p w14:paraId="00000005" w14:textId="2BFA7744" w:rsidR="00331CAE" w:rsidRPr="00C036DD" w:rsidRDefault="007A62C1">
      <w:pPr>
        <w:rPr>
          <w:rFonts w:ascii="Georgia" w:eastAsia="Georgia" w:hAnsi="Georgia" w:cs="Georgia"/>
          <w:b/>
          <w:sz w:val="28"/>
          <w:szCs w:val="28"/>
        </w:rPr>
      </w:pPr>
      <w:r w:rsidRPr="00C036DD">
        <w:rPr>
          <w:rFonts w:ascii="Georgia" w:eastAsia="Georgia" w:hAnsi="Georgia" w:cs="Georgia"/>
          <w:b/>
          <w:sz w:val="28"/>
          <w:szCs w:val="28"/>
        </w:rPr>
        <w:t>Course Description and Objectiv</w:t>
      </w:r>
      <w:bookmarkStart w:id="0" w:name="_GoBack"/>
      <w:bookmarkEnd w:id="0"/>
      <w:r w:rsidRPr="00C036DD">
        <w:rPr>
          <w:rFonts w:ascii="Georgia" w:eastAsia="Georgia" w:hAnsi="Georgia" w:cs="Georgia"/>
          <w:b/>
          <w:sz w:val="28"/>
          <w:szCs w:val="28"/>
        </w:rPr>
        <w:t>es</w:t>
      </w:r>
    </w:p>
    <w:p w14:paraId="00000007" w14:textId="218E6AF0" w:rsidR="00331CAE" w:rsidRDefault="00C036DD">
      <w:pPr>
        <w:rPr>
          <w:rStyle w:val="eop"/>
          <w:color w:val="000000"/>
          <w:shd w:val="clear" w:color="auto" w:fill="FFFFFF"/>
        </w:rPr>
      </w:pPr>
      <w:r>
        <w:rPr>
          <w:rStyle w:val="normaltextrun"/>
          <w:color w:val="000000"/>
          <w:shd w:val="clear" w:color="auto" w:fill="FFFFFF"/>
        </w:rPr>
        <w:t xml:space="preserve">This performance-based class focuses on basic instrumental skill development and music reading. The goal of this class is to teach students the proper way to hold and play a brass, woodwind, or percussion instrument, </w:t>
      </w:r>
      <w:proofErr w:type="gramStart"/>
      <w:r>
        <w:rPr>
          <w:rStyle w:val="normaltextrun"/>
          <w:color w:val="000000"/>
          <w:shd w:val="clear" w:color="auto" w:fill="FFFFFF"/>
        </w:rPr>
        <w:t>with  a</w:t>
      </w:r>
      <w:proofErr w:type="gramEnd"/>
      <w:r>
        <w:rPr>
          <w:rStyle w:val="normaltextrun"/>
          <w:color w:val="000000"/>
          <w:shd w:val="clear" w:color="auto" w:fill="FFFFFF"/>
        </w:rPr>
        <w:t xml:space="preserve"> characteristic tone quality. Students may elect to play their instrument of choice with </w:t>
      </w:r>
      <w:r w:rsidR="002C64F6">
        <w:rPr>
          <w:rStyle w:val="normaltextrun"/>
          <w:color w:val="000000"/>
          <w:shd w:val="clear" w:color="auto" w:fill="FFFFFF"/>
        </w:rPr>
        <w:t>D</w:t>
      </w:r>
      <w:r>
        <w:rPr>
          <w:rStyle w:val="normaltextrun"/>
          <w:color w:val="000000"/>
          <w:shd w:val="clear" w:color="auto" w:fill="FFFFFF"/>
        </w:rPr>
        <w:t xml:space="preserve">r. </w:t>
      </w:r>
      <w:proofErr w:type="spellStart"/>
      <w:r>
        <w:rPr>
          <w:rStyle w:val="normaltextrun"/>
          <w:color w:val="000000"/>
          <w:shd w:val="clear" w:color="auto" w:fill="FFFFFF"/>
        </w:rPr>
        <w:t>Kristich’s</w:t>
      </w:r>
      <w:proofErr w:type="spellEnd"/>
      <w:r>
        <w:rPr>
          <w:rStyle w:val="normaltextrun"/>
          <w:color w:val="000000"/>
          <w:shd w:val="clear" w:color="auto" w:fill="FFFFFF"/>
        </w:rPr>
        <w:t xml:space="preserve"> approval and recommendation. Participation in concert performances outside of the regular class hours is required. In addition to large group ensembles, individual growth and achievement are encouraged through participation in solo and ensemble festivals, district honor bands and private lessons. Participation in concert performances outside of regular class hours is required.</w:t>
      </w:r>
      <w:r>
        <w:rPr>
          <w:rStyle w:val="eop"/>
          <w:color w:val="000000"/>
          <w:shd w:val="clear" w:color="auto" w:fill="FFFFFF"/>
        </w:rPr>
        <w:t> </w:t>
      </w:r>
    </w:p>
    <w:p w14:paraId="66446281" w14:textId="77777777" w:rsidR="00C036DD" w:rsidRDefault="00C036DD">
      <w:pPr>
        <w:rPr>
          <w:rFonts w:ascii="Georgia" w:eastAsia="Georgia" w:hAnsi="Georgia" w:cs="Georgia"/>
          <w:b/>
          <w:sz w:val="20"/>
          <w:szCs w:val="20"/>
        </w:rPr>
      </w:pPr>
    </w:p>
    <w:p w14:paraId="2FC4872D" w14:textId="1656D000" w:rsidR="00C036DD" w:rsidRPr="00C036DD" w:rsidRDefault="007A62C1">
      <w:pPr>
        <w:rPr>
          <w:rFonts w:ascii="Georgia" w:eastAsia="Georgia" w:hAnsi="Georgia" w:cs="Georgia"/>
          <w:b/>
          <w:sz w:val="32"/>
          <w:szCs w:val="32"/>
        </w:rPr>
      </w:pPr>
      <w:r w:rsidRPr="00C036DD">
        <w:rPr>
          <w:rFonts w:ascii="Georgia" w:eastAsia="Georgia" w:hAnsi="Georgia" w:cs="Georgia"/>
          <w:b/>
          <w:sz w:val="32"/>
          <w:szCs w:val="32"/>
        </w:rPr>
        <w:t>Textbook</w:t>
      </w:r>
    </w:p>
    <w:p w14:paraId="0808B46A" w14:textId="77777777" w:rsidR="00C036DD" w:rsidRDefault="00C036DD" w:rsidP="00C036DD">
      <w:pPr>
        <w:pStyle w:val="paragraph"/>
        <w:spacing w:before="0" w:beforeAutospacing="0" w:after="0" w:afterAutospacing="0"/>
        <w:textAlignment w:val="baseline"/>
        <w:rPr>
          <w:rFonts w:ascii="Segoe UI" w:hAnsi="Segoe UI" w:cs="Segoe UI"/>
          <w:color w:val="000000"/>
          <w:sz w:val="18"/>
          <w:szCs w:val="18"/>
        </w:rPr>
      </w:pPr>
      <w:r>
        <w:rPr>
          <w:rStyle w:val="normaltextrun"/>
          <w:b/>
          <w:bCs/>
          <w:i/>
          <w:iCs/>
        </w:rPr>
        <w:t>Habits of a Successful Beginner Band Musician</w:t>
      </w:r>
      <w:r>
        <w:rPr>
          <w:rStyle w:val="normaltextrun"/>
        </w:rPr>
        <w:t>- All students will need this book</w:t>
      </w:r>
      <w:r>
        <w:rPr>
          <w:rStyle w:val="eop"/>
        </w:rPr>
        <w:t> </w:t>
      </w:r>
    </w:p>
    <w:p w14:paraId="50FDFA82" w14:textId="405975D5" w:rsidR="00C036DD" w:rsidRDefault="00C036DD" w:rsidP="00C036DD">
      <w:pPr>
        <w:pStyle w:val="paragraph"/>
        <w:spacing w:before="0" w:beforeAutospacing="0" w:after="0" w:afterAutospacing="0"/>
        <w:textAlignment w:val="baseline"/>
        <w:rPr>
          <w:rFonts w:ascii="Segoe UI" w:hAnsi="Segoe UI" w:cs="Segoe UI"/>
          <w:color w:val="000000"/>
          <w:sz w:val="18"/>
          <w:szCs w:val="18"/>
        </w:rPr>
      </w:pPr>
      <w:r>
        <w:rPr>
          <w:rStyle w:val="normaltextrun"/>
          <w:b/>
          <w:bCs/>
          <w:i/>
          <w:iCs/>
        </w:rPr>
        <w:t>Habits of a Successful Middle School Musician</w:t>
      </w:r>
      <w:r>
        <w:rPr>
          <w:rStyle w:val="normaltextrun"/>
        </w:rPr>
        <w:t xml:space="preserve">- Once the class progresses sufficiently, </w:t>
      </w:r>
      <w:r w:rsidR="002C64F6">
        <w:rPr>
          <w:rStyle w:val="normaltextrun"/>
        </w:rPr>
        <w:t>D</w:t>
      </w:r>
      <w:r>
        <w:rPr>
          <w:rStyle w:val="normaltextrun"/>
        </w:rPr>
        <w:t>r. Kristich will inform students/parents to purchase this book, this will be 7</w:t>
      </w:r>
      <w:r>
        <w:rPr>
          <w:rStyle w:val="normaltextrun"/>
          <w:sz w:val="19"/>
          <w:szCs w:val="19"/>
          <w:vertAlign w:val="superscript"/>
        </w:rPr>
        <w:t>th</w:t>
      </w:r>
      <w:r>
        <w:rPr>
          <w:rStyle w:val="normaltextrun"/>
        </w:rPr>
        <w:t xml:space="preserve"> or 8</w:t>
      </w:r>
      <w:r>
        <w:rPr>
          <w:rStyle w:val="normaltextrun"/>
          <w:sz w:val="19"/>
          <w:szCs w:val="19"/>
          <w:vertAlign w:val="superscript"/>
        </w:rPr>
        <w:t>th</w:t>
      </w:r>
      <w:r>
        <w:rPr>
          <w:rStyle w:val="normaltextrun"/>
        </w:rPr>
        <w:t xml:space="preserve"> grade.</w:t>
      </w:r>
      <w:r>
        <w:rPr>
          <w:rStyle w:val="eop"/>
        </w:rPr>
        <w:t> </w:t>
      </w:r>
    </w:p>
    <w:p w14:paraId="3A802950" w14:textId="77777777" w:rsidR="00C036DD" w:rsidRDefault="00C036DD" w:rsidP="00C036DD">
      <w:pPr>
        <w:pStyle w:val="paragraph"/>
        <w:spacing w:before="0" w:beforeAutospacing="0" w:after="0" w:afterAutospacing="0"/>
        <w:textAlignment w:val="baseline"/>
        <w:rPr>
          <w:rFonts w:ascii="Segoe UI" w:hAnsi="Segoe UI" w:cs="Segoe UI"/>
          <w:color w:val="000000"/>
          <w:sz w:val="18"/>
          <w:szCs w:val="18"/>
        </w:rPr>
      </w:pPr>
      <w:r>
        <w:rPr>
          <w:rStyle w:val="normaltextrun"/>
        </w:rPr>
        <w:t>Students will also receive music, theory worksheets, and other assignments in class or online in Canvas</w:t>
      </w:r>
    </w:p>
    <w:p w14:paraId="0000000D" w14:textId="77777777" w:rsidR="00331CAE" w:rsidRDefault="00331CAE">
      <w:pPr>
        <w:rPr>
          <w:rFonts w:ascii="Georgia" w:eastAsia="Georgia" w:hAnsi="Georgia" w:cs="Georgia"/>
          <w:b/>
          <w:sz w:val="20"/>
          <w:szCs w:val="20"/>
        </w:rPr>
      </w:pPr>
    </w:p>
    <w:p w14:paraId="0000000E" w14:textId="65AE0A6E" w:rsidR="00331CAE" w:rsidRPr="00C036DD" w:rsidRDefault="007A62C1">
      <w:pPr>
        <w:rPr>
          <w:rFonts w:ascii="Georgia" w:eastAsia="Georgia" w:hAnsi="Georgia" w:cs="Georgia"/>
          <w:b/>
          <w:sz w:val="28"/>
          <w:szCs w:val="28"/>
        </w:rPr>
      </w:pPr>
      <w:r w:rsidRPr="00C036DD">
        <w:rPr>
          <w:rFonts w:ascii="Georgia" w:eastAsia="Georgia" w:hAnsi="Georgia" w:cs="Georgia"/>
          <w:b/>
          <w:sz w:val="28"/>
          <w:szCs w:val="28"/>
        </w:rPr>
        <w:t>Concept</w:t>
      </w:r>
      <w:r w:rsidR="00C036DD" w:rsidRPr="00C036DD">
        <w:rPr>
          <w:rFonts w:ascii="Georgia" w:eastAsia="Georgia" w:hAnsi="Georgia" w:cs="Georgia"/>
          <w:b/>
          <w:sz w:val="28"/>
          <w:szCs w:val="28"/>
        </w:rPr>
        <w:t>s/Topics Covered</w:t>
      </w:r>
    </w:p>
    <w:p w14:paraId="7C8EF10E" w14:textId="77777777" w:rsidR="00C036DD" w:rsidRDefault="00C036DD" w:rsidP="00C036DD">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-Becoming a musician by learning the basics of the instrument, as well as reading music and understanding music theory. Including but not limited to:</w:t>
      </w:r>
      <w:r>
        <w:rPr>
          <w:rStyle w:val="eop"/>
          <w:color w:val="000000"/>
        </w:rPr>
        <w:t> </w:t>
      </w:r>
    </w:p>
    <w:p w14:paraId="12C2B3B4" w14:textId="77777777" w:rsidR="00C036DD" w:rsidRDefault="00C036DD" w:rsidP="00C036DD">
      <w:pPr>
        <w:pStyle w:val="paragraph"/>
        <w:spacing w:before="0" w:beforeAutospacing="0" w:after="0" w:afterAutospacing="0"/>
        <w:ind w:left="720"/>
        <w:textAlignment w:val="baseline"/>
        <w:rPr>
          <w:rFonts w:ascii="Segoe UI" w:hAnsi="Segoe UI" w:cs="Segoe UI"/>
          <w:color w:val="000000"/>
          <w:sz w:val="18"/>
          <w:szCs w:val="18"/>
        </w:rPr>
      </w:pPr>
      <w:r>
        <w:rPr>
          <w:rStyle w:val="normaltextrun"/>
          <w:b/>
          <w:bCs/>
          <w:color w:val="000000"/>
        </w:rPr>
        <w:t>*Assembling and maintaining the instrument</w:t>
      </w:r>
      <w:r>
        <w:rPr>
          <w:rStyle w:val="normaltextrun"/>
          <w:color w:val="000000"/>
        </w:rPr>
        <w:t>, </w:t>
      </w:r>
      <w:r>
        <w:rPr>
          <w:rStyle w:val="eop"/>
          <w:color w:val="000000"/>
        </w:rPr>
        <w:t> </w:t>
      </w:r>
    </w:p>
    <w:p w14:paraId="5274BF8E" w14:textId="77777777" w:rsidR="00C036DD" w:rsidRDefault="00C036DD" w:rsidP="00C036DD">
      <w:pPr>
        <w:pStyle w:val="paragraph"/>
        <w:spacing w:before="0" w:beforeAutospacing="0" w:after="0" w:afterAutospacing="0"/>
        <w:ind w:left="720"/>
        <w:textAlignment w:val="baseline"/>
        <w:rPr>
          <w:rFonts w:ascii="Segoe UI" w:hAnsi="Segoe UI" w:cs="Segoe UI"/>
          <w:color w:val="000000"/>
          <w:sz w:val="18"/>
          <w:szCs w:val="18"/>
        </w:rPr>
      </w:pPr>
      <w:r>
        <w:rPr>
          <w:rStyle w:val="normaltextrun"/>
          <w:b/>
          <w:bCs/>
          <w:color w:val="000000"/>
        </w:rPr>
        <w:t>*Producing a characteristic tone</w:t>
      </w:r>
      <w:r>
        <w:rPr>
          <w:rStyle w:val="normaltextrun"/>
          <w:color w:val="000000"/>
        </w:rPr>
        <w:t>, using proper air support and a correct embouchure </w:t>
      </w:r>
      <w:r>
        <w:rPr>
          <w:rStyle w:val="eop"/>
          <w:color w:val="000000"/>
        </w:rPr>
        <w:t> </w:t>
      </w:r>
    </w:p>
    <w:p w14:paraId="63E58925" w14:textId="77777777" w:rsidR="00C036DD" w:rsidRDefault="00C036DD" w:rsidP="00C036DD">
      <w:pPr>
        <w:pStyle w:val="paragraph"/>
        <w:spacing w:before="0" w:beforeAutospacing="0" w:after="0" w:afterAutospacing="0"/>
        <w:ind w:firstLine="720"/>
        <w:textAlignment w:val="baseline"/>
        <w:rPr>
          <w:rFonts w:ascii="Segoe UI" w:hAnsi="Segoe UI" w:cs="Segoe UI"/>
          <w:color w:val="000000"/>
          <w:sz w:val="18"/>
          <w:szCs w:val="18"/>
        </w:rPr>
      </w:pPr>
      <w:r>
        <w:rPr>
          <w:rStyle w:val="normaltextrun"/>
          <w:color w:val="000000"/>
        </w:rPr>
        <w:t>*</w:t>
      </w:r>
      <w:r>
        <w:rPr>
          <w:rStyle w:val="normaltextrun"/>
          <w:b/>
          <w:bCs/>
          <w:color w:val="000000"/>
        </w:rPr>
        <w:t>Rhythms</w:t>
      </w:r>
      <w:r>
        <w:rPr>
          <w:rStyle w:val="normaltextrun"/>
          <w:color w:val="000000"/>
        </w:rPr>
        <w:t>, such as whole notes, half notes, quarter notes, and eighth notes</w:t>
      </w:r>
      <w:r>
        <w:rPr>
          <w:rStyle w:val="eop"/>
          <w:color w:val="000000"/>
        </w:rPr>
        <w:t> </w:t>
      </w:r>
    </w:p>
    <w:p w14:paraId="77CB331E" w14:textId="77777777" w:rsidR="00C036DD" w:rsidRDefault="00C036DD" w:rsidP="00C036DD">
      <w:pPr>
        <w:pStyle w:val="paragraph"/>
        <w:spacing w:before="0" w:beforeAutospacing="0" w:after="0" w:afterAutospacing="0"/>
        <w:ind w:left="720"/>
        <w:textAlignment w:val="baseline"/>
        <w:rPr>
          <w:rFonts w:ascii="Segoe UI" w:hAnsi="Segoe UI" w:cs="Segoe UI"/>
          <w:color w:val="000000"/>
          <w:sz w:val="18"/>
          <w:szCs w:val="18"/>
        </w:rPr>
      </w:pPr>
      <w:r>
        <w:rPr>
          <w:rStyle w:val="normaltextrun"/>
          <w:b/>
          <w:bCs/>
          <w:color w:val="000000"/>
        </w:rPr>
        <w:t>*Reading Pitches</w:t>
      </w:r>
      <w:r>
        <w:rPr>
          <w:rStyle w:val="normaltextrun"/>
          <w:color w:val="000000"/>
        </w:rPr>
        <w:t>, learn to comfortably identify and read note names on the musical staff</w:t>
      </w:r>
      <w:r>
        <w:rPr>
          <w:rStyle w:val="eop"/>
          <w:color w:val="000000"/>
        </w:rPr>
        <w:t> </w:t>
      </w:r>
    </w:p>
    <w:p w14:paraId="49750E91" w14:textId="77777777" w:rsidR="00C036DD" w:rsidRDefault="00C036DD" w:rsidP="00C036DD">
      <w:pPr>
        <w:pStyle w:val="paragraph"/>
        <w:spacing w:before="0" w:beforeAutospacing="0" w:after="0" w:afterAutospacing="0"/>
        <w:ind w:left="720"/>
        <w:textAlignment w:val="baseline"/>
        <w:rPr>
          <w:rFonts w:ascii="Segoe UI" w:hAnsi="Segoe UI" w:cs="Segoe UI"/>
          <w:color w:val="000000"/>
          <w:sz w:val="18"/>
          <w:szCs w:val="18"/>
        </w:rPr>
      </w:pPr>
      <w:r>
        <w:rPr>
          <w:rStyle w:val="normaltextrun"/>
          <w:b/>
          <w:bCs/>
          <w:color w:val="000000"/>
        </w:rPr>
        <w:t>*Musical Terminology</w:t>
      </w:r>
      <w:r>
        <w:rPr>
          <w:rStyle w:val="normaltextrun"/>
          <w:color w:val="000000"/>
        </w:rPr>
        <w:t>, learn and understand vocabulary words that appear on the music</w:t>
      </w:r>
      <w:r>
        <w:rPr>
          <w:rStyle w:val="eop"/>
          <w:color w:val="000000"/>
        </w:rPr>
        <w:t> </w:t>
      </w:r>
    </w:p>
    <w:p w14:paraId="57281287" w14:textId="08F8AF96" w:rsidR="00C036DD" w:rsidRDefault="00C036DD" w:rsidP="0057009F">
      <w:pPr>
        <w:pStyle w:val="paragraph"/>
        <w:spacing w:before="0" w:beforeAutospacing="0" w:after="0" w:afterAutospacing="0"/>
        <w:ind w:firstLine="720"/>
        <w:textAlignment w:val="baseline"/>
        <w:rPr>
          <w:rStyle w:val="eop"/>
          <w:color w:val="000000"/>
        </w:rPr>
      </w:pPr>
      <w:r>
        <w:rPr>
          <w:rStyle w:val="normaltextrun"/>
          <w:color w:val="000000"/>
        </w:rPr>
        <w:t>*</w:t>
      </w:r>
      <w:r>
        <w:rPr>
          <w:rStyle w:val="normaltextrun"/>
          <w:b/>
          <w:bCs/>
          <w:color w:val="000000"/>
        </w:rPr>
        <w:t>Reading and playing musical selections</w:t>
      </w:r>
      <w:r>
        <w:rPr>
          <w:rStyle w:val="normaltextrun"/>
          <w:color w:val="000000"/>
        </w:rPr>
        <w:t>, together with the full ensemble.</w:t>
      </w:r>
      <w:r>
        <w:rPr>
          <w:rStyle w:val="eop"/>
          <w:color w:val="000000"/>
        </w:rPr>
        <w:t> </w:t>
      </w:r>
      <w:bookmarkStart w:id="1" w:name="_30j0zll"/>
      <w:bookmarkEnd w:id="1"/>
    </w:p>
    <w:p w14:paraId="4774D400" w14:textId="6C66CE2B" w:rsidR="0057009F" w:rsidRDefault="0057009F" w:rsidP="0057009F">
      <w:pPr>
        <w:pStyle w:val="paragraph"/>
        <w:spacing w:before="0" w:beforeAutospacing="0" w:after="0" w:afterAutospacing="0"/>
        <w:ind w:firstLine="720"/>
        <w:textAlignment w:val="baseline"/>
        <w:rPr>
          <w:rFonts w:ascii="Segoe UI" w:hAnsi="Segoe UI" w:cs="Segoe UI"/>
          <w:color w:val="000000"/>
          <w:sz w:val="18"/>
          <w:szCs w:val="18"/>
        </w:rPr>
      </w:pPr>
    </w:p>
    <w:p w14:paraId="3F00352B" w14:textId="06047BAE" w:rsidR="00FF429B" w:rsidRDefault="00FF429B" w:rsidP="0057009F">
      <w:pPr>
        <w:pStyle w:val="paragraph"/>
        <w:spacing w:before="0" w:beforeAutospacing="0" w:after="0" w:afterAutospacing="0"/>
        <w:ind w:firstLine="720"/>
        <w:textAlignment w:val="baseline"/>
        <w:rPr>
          <w:rFonts w:ascii="Segoe UI" w:hAnsi="Segoe UI" w:cs="Segoe UI"/>
          <w:color w:val="000000"/>
          <w:sz w:val="18"/>
          <w:szCs w:val="18"/>
        </w:rPr>
      </w:pPr>
    </w:p>
    <w:p w14:paraId="75097981" w14:textId="77777777" w:rsidR="00FF429B" w:rsidRPr="0057009F" w:rsidRDefault="00FF429B" w:rsidP="0057009F">
      <w:pPr>
        <w:pStyle w:val="paragraph"/>
        <w:spacing w:before="0" w:beforeAutospacing="0" w:after="0" w:afterAutospacing="0"/>
        <w:ind w:firstLine="720"/>
        <w:textAlignment w:val="baseline"/>
        <w:rPr>
          <w:rFonts w:ascii="Segoe UI" w:hAnsi="Segoe UI" w:cs="Segoe UI"/>
          <w:color w:val="000000"/>
          <w:sz w:val="18"/>
          <w:szCs w:val="18"/>
        </w:rPr>
      </w:pPr>
    </w:p>
    <w:p w14:paraId="00000011" w14:textId="5CEBA50F" w:rsidR="00331CAE" w:rsidRPr="0057009F" w:rsidRDefault="007A62C1" w:rsidP="09AE73F7">
      <w:pPr>
        <w:rPr>
          <w:rFonts w:ascii="Georgia" w:eastAsia="Georgia" w:hAnsi="Georgia" w:cs="Georgia"/>
          <w:b/>
          <w:bCs/>
          <w:sz w:val="28"/>
          <w:szCs w:val="28"/>
        </w:rPr>
      </w:pPr>
      <w:r w:rsidRPr="0057009F">
        <w:rPr>
          <w:rFonts w:ascii="Georgia" w:eastAsia="Georgia" w:hAnsi="Georgia" w:cs="Georgia"/>
          <w:b/>
          <w:bCs/>
          <w:sz w:val="28"/>
          <w:szCs w:val="28"/>
        </w:rPr>
        <w:lastRenderedPageBreak/>
        <w:t>Richmond County Board of Education Grading Policy</w:t>
      </w:r>
    </w:p>
    <w:p w14:paraId="00000012" w14:textId="483A2EF1" w:rsidR="00331CAE" w:rsidRDefault="007A62C1" w:rsidP="09AE73F7">
      <w:pPr>
        <w:pStyle w:val="ListParagraph"/>
        <w:numPr>
          <w:ilvl w:val="0"/>
          <w:numId w:val="2"/>
        </w:numPr>
        <w:rPr>
          <w:rFonts w:ascii="Georgia" w:eastAsia="Georgia" w:hAnsi="Georgia" w:cs="Georgia"/>
          <w:sz w:val="20"/>
          <w:szCs w:val="20"/>
        </w:rPr>
      </w:pPr>
      <w:r w:rsidRPr="09AE73F7">
        <w:rPr>
          <w:rFonts w:ascii="Georgia" w:eastAsia="Georgia" w:hAnsi="Georgia" w:cs="Georgia"/>
          <w:sz w:val="20"/>
          <w:szCs w:val="20"/>
        </w:rPr>
        <w:t>Minor Grades 60%</w:t>
      </w:r>
    </w:p>
    <w:p w14:paraId="485E438E" w14:textId="0F23D16A" w:rsidR="62BB15C5" w:rsidRDefault="62BB15C5" w:rsidP="09AE73F7">
      <w:pPr>
        <w:pStyle w:val="ListParagraph"/>
        <w:numPr>
          <w:ilvl w:val="1"/>
          <w:numId w:val="2"/>
        </w:numPr>
        <w:rPr>
          <w:rFonts w:ascii="Georgia" w:eastAsia="Georgia" w:hAnsi="Georgia" w:cs="Georgia"/>
          <w:sz w:val="20"/>
          <w:szCs w:val="20"/>
        </w:rPr>
      </w:pPr>
      <w:r w:rsidRPr="09AE73F7">
        <w:rPr>
          <w:rFonts w:ascii="Georgia" w:eastAsia="Georgia" w:hAnsi="Georgia" w:cs="Georgia"/>
          <w:b/>
          <w:bCs/>
          <w:sz w:val="20"/>
          <w:szCs w:val="20"/>
        </w:rPr>
        <w:t>Minimum number</w:t>
      </w:r>
      <w:r w:rsidRPr="09AE73F7">
        <w:rPr>
          <w:rFonts w:ascii="Georgia" w:eastAsia="Georgia" w:hAnsi="Georgia" w:cs="Georgia"/>
          <w:sz w:val="20"/>
          <w:szCs w:val="20"/>
        </w:rPr>
        <w:t xml:space="preserve"> of minor grades per 6-week progress report period = </w:t>
      </w:r>
      <w:r w:rsidRPr="09AE73F7">
        <w:rPr>
          <w:rFonts w:ascii="Georgia" w:eastAsia="Georgia" w:hAnsi="Georgia" w:cs="Georgia"/>
          <w:b/>
          <w:bCs/>
          <w:sz w:val="20"/>
          <w:szCs w:val="20"/>
        </w:rPr>
        <w:t>5</w:t>
      </w:r>
    </w:p>
    <w:p w14:paraId="00000013" w14:textId="5E8FA52A" w:rsidR="00331CAE" w:rsidRDefault="007A62C1" w:rsidP="09AE73F7">
      <w:pPr>
        <w:pStyle w:val="ListParagraph"/>
        <w:numPr>
          <w:ilvl w:val="0"/>
          <w:numId w:val="1"/>
        </w:numPr>
        <w:rPr>
          <w:rFonts w:ascii="Georgia" w:eastAsia="Georgia" w:hAnsi="Georgia" w:cs="Georgia"/>
          <w:sz w:val="20"/>
          <w:szCs w:val="20"/>
        </w:rPr>
      </w:pPr>
      <w:r>
        <w:rPr>
          <w:rFonts w:ascii="Georgia" w:eastAsia="Georgia" w:hAnsi="Georgia" w:cs="Georgia"/>
          <w:sz w:val="20"/>
          <w:szCs w:val="20"/>
        </w:rPr>
        <w:t>Major Grades 40%</w:t>
      </w:r>
    </w:p>
    <w:p w14:paraId="3EA1E897" w14:textId="2F357532" w:rsidR="028E0694" w:rsidRDefault="028E0694" w:rsidP="09AE73F7">
      <w:pPr>
        <w:pStyle w:val="ListParagraph"/>
        <w:numPr>
          <w:ilvl w:val="1"/>
          <w:numId w:val="1"/>
        </w:numPr>
        <w:rPr>
          <w:rFonts w:ascii="Georgia" w:eastAsia="Georgia" w:hAnsi="Georgia" w:cs="Georgia"/>
          <w:sz w:val="20"/>
          <w:szCs w:val="20"/>
        </w:rPr>
      </w:pPr>
      <w:r w:rsidRPr="09AE73F7">
        <w:rPr>
          <w:rFonts w:ascii="Georgia" w:eastAsia="Georgia" w:hAnsi="Georgia" w:cs="Georgia"/>
          <w:b/>
          <w:bCs/>
          <w:sz w:val="20"/>
          <w:szCs w:val="20"/>
        </w:rPr>
        <w:t>Minimum number</w:t>
      </w:r>
      <w:r w:rsidRPr="09AE73F7">
        <w:rPr>
          <w:rFonts w:ascii="Georgia" w:eastAsia="Georgia" w:hAnsi="Georgia" w:cs="Georgia"/>
          <w:sz w:val="20"/>
          <w:szCs w:val="20"/>
        </w:rPr>
        <w:t xml:space="preserve"> of major grades per 6-week progress report period = </w:t>
      </w:r>
      <w:r w:rsidRPr="09AE73F7">
        <w:rPr>
          <w:rFonts w:ascii="Georgia" w:eastAsia="Georgia" w:hAnsi="Georgia" w:cs="Georgia"/>
          <w:b/>
          <w:bCs/>
          <w:sz w:val="20"/>
          <w:szCs w:val="20"/>
        </w:rPr>
        <w:t>2</w:t>
      </w:r>
    </w:p>
    <w:p w14:paraId="609323B2" w14:textId="4E43061C" w:rsidR="09AE73F7" w:rsidRPr="0057009F" w:rsidRDefault="09AE73F7" w:rsidP="09AE73F7">
      <w:pPr>
        <w:rPr>
          <w:rFonts w:ascii="Georgia" w:eastAsia="Georgia" w:hAnsi="Georgia" w:cs="Georgia"/>
          <w:b/>
          <w:bCs/>
          <w:sz w:val="28"/>
          <w:szCs w:val="28"/>
        </w:rPr>
      </w:pPr>
    </w:p>
    <w:p w14:paraId="5FF4AFEE" w14:textId="338A537E" w:rsidR="028E0694" w:rsidRPr="0057009F" w:rsidRDefault="028E0694" w:rsidP="09AE73F7">
      <w:pPr>
        <w:rPr>
          <w:rFonts w:ascii="Georgia" w:eastAsia="Georgia" w:hAnsi="Georgia" w:cs="Georgia"/>
          <w:sz w:val="28"/>
          <w:szCs w:val="28"/>
        </w:rPr>
      </w:pPr>
      <w:r w:rsidRPr="0057009F">
        <w:rPr>
          <w:rFonts w:ascii="Georgia" w:eastAsia="Georgia" w:hAnsi="Georgia" w:cs="Georgia"/>
          <w:b/>
          <w:bCs/>
          <w:sz w:val="28"/>
          <w:szCs w:val="28"/>
        </w:rPr>
        <w:t>Academic Grading Scale</w:t>
      </w:r>
    </w:p>
    <w:p w14:paraId="00000014" w14:textId="5C279B22" w:rsidR="00331CAE" w:rsidRDefault="007A62C1">
      <w:pPr>
        <w:ind w:left="360"/>
        <w:rPr>
          <w:rFonts w:ascii="Georgia" w:eastAsia="Georgia" w:hAnsi="Georgia" w:cs="Georgia"/>
          <w:sz w:val="20"/>
          <w:szCs w:val="20"/>
        </w:rPr>
      </w:pPr>
      <w:r w:rsidRPr="09AE73F7">
        <w:rPr>
          <w:rFonts w:ascii="Georgia" w:eastAsia="Georgia" w:hAnsi="Georgia" w:cs="Georgia"/>
          <w:sz w:val="20"/>
          <w:szCs w:val="20"/>
        </w:rPr>
        <w:t xml:space="preserve">                              A (</w:t>
      </w:r>
      <w:r w:rsidR="7A4BD72B" w:rsidRPr="09AE73F7">
        <w:rPr>
          <w:rFonts w:ascii="Georgia" w:eastAsia="Georgia" w:hAnsi="Georgia" w:cs="Georgia"/>
          <w:sz w:val="20"/>
          <w:szCs w:val="20"/>
        </w:rPr>
        <w:t>90-100</w:t>
      </w:r>
      <w:r w:rsidRPr="09AE73F7">
        <w:rPr>
          <w:rFonts w:ascii="Georgia" w:eastAsia="Georgia" w:hAnsi="Georgia" w:cs="Georgia"/>
          <w:sz w:val="20"/>
          <w:szCs w:val="20"/>
        </w:rPr>
        <w:t>)        B (8</w:t>
      </w:r>
      <w:r w:rsidR="1F1ACC84" w:rsidRPr="09AE73F7">
        <w:rPr>
          <w:rFonts w:ascii="Georgia" w:eastAsia="Georgia" w:hAnsi="Georgia" w:cs="Georgia"/>
          <w:sz w:val="20"/>
          <w:szCs w:val="20"/>
        </w:rPr>
        <w:t>0-89</w:t>
      </w:r>
      <w:r w:rsidRPr="09AE73F7">
        <w:rPr>
          <w:rFonts w:ascii="Georgia" w:eastAsia="Georgia" w:hAnsi="Georgia" w:cs="Georgia"/>
          <w:sz w:val="20"/>
          <w:szCs w:val="20"/>
        </w:rPr>
        <w:t>)         C (7</w:t>
      </w:r>
      <w:r w:rsidR="10801DC2" w:rsidRPr="09AE73F7">
        <w:rPr>
          <w:rFonts w:ascii="Georgia" w:eastAsia="Georgia" w:hAnsi="Georgia" w:cs="Georgia"/>
          <w:sz w:val="20"/>
          <w:szCs w:val="20"/>
        </w:rPr>
        <w:t>5-79</w:t>
      </w:r>
      <w:r w:rsidRPr="09AE73F7">
        <w:rPr>
          <w:rFonts w:ascii="Georgia" w:eastAsia="Georgia" w:hAnsi="Georgia" w:cs="Georgia"/>
          <w:sz w:val="20"/>
          <w:szCs w:val="20"/>
        </w:rPr>
        <w:t>)        D (7</w:t>
      </w:r>
      <w:r w:rsidR="392B9E3C" w:rsidRPr="09AE73F7">
        <w:rPr>
          <w:rFonts w:ascii="Georgia" w:eastAsia="Georgia" w:hAnsi="Georgia" w:cs="Georgia"/>
          <w:sz w:val="20"/>
          <w:szCs w:val="20"/>
        </w:rPr>
        <w:t>0-74</w:t>
      </w:r>
      <w:r w:rsidRPr="09AE73F7">
        <w:rPr>
          <w:rFonts w:ascii="Georgia" w:eastAsia="Georgia" w:hAnsi="Georgia" w:cs="Georgia"/>
          <w:sz w:val="20"/>
          <w:szCs w:val="20"/>
        </w:rPr>
        <w:t>)        F (</w:t>
      </w:r>
      <w:r w:rsidR="59EB1297" w:rsidRPr="09AE73F7">
        <w:rPr>
          <w:rFonts w:ascii="Georgia" w:eastAsia="Georgia" w:hAnsi="Georgia" w:cs="Georgia"/>
          <w:sz w:val="20"/>
          <w:szCs w:val="20"/>
        </w:rPr>
        <w:t>below 70</w:t>
      </w:r>
      <w:r w:rsidRPr="09AE73F7">
        <w:rPr>
          <w:rFonts w:ascii="Georgia" w:eastAsia="Georgia" w:hAnsi="Georgia" w:cs="Georgia"/>
          <w:sz w:val="20"/>
          <w:szCs w:val="20"/>
        </w:rPr>
        <w:t xml:space="preserve">)     </w:t>
      </w:r>
    </w:p>
    <w:p w14:paraId="00000015" w14:textId="7E983FAE" w:rsidR="00331CAE" w:rsidRDefault="007A62C1" w:rsidP="09AE73F7">
      <w:pPr>
        <w:pStyle w:val="ListParagraph"/>
        <w:numPr>
          <w:ilvl w:val="0"/>
          <w:numId w:val="3"/>
        </w:numPr>
        <w:rPr>
          <w:rFonts w:ascii="Georgia" w:eastAsia="Georgia" w:hAnsi="Georgia" w:cs="Georgia"/>
          <w:sz w:val="20"/>
          <w:szCs w:val="20"/>
        </w:rPr>
      </w:pPr>
      <w:r w:rsidRPr="09AE73F7">
        <w:rPr>
          <w:rFonts w:ascii="Georgia" w:eastAsia="Georgia" w:hAnsi="Georgia" w:cs="Georgia"/>
          <w:sz w:val="20"/>
          <w:szCs w:val="20"/>
        </w:rPr>
        <w:t>Parents are encouraged to monitor their child’s grades using the district Infinite Campus Parent Portal.</w:t>
      </w:r>
    </w:p>
    <w:p w14:paraId="00000016" w14:textId="3AD4F56D" w:rsidR="00331CAE" w:rsidRDefault="007A62C1" w:rsidP="09AE73F7">
      <w:pPr>
        <w:pStyle w:val="ListParagraph"/>
        <w:numPr>
          <w:ilvl w:val="0"/>
          <w:numId w:val="4"/>
        </w:numPr>
        <w:rPr>
          <w:rFonts w:ascii="Georgia" w:eastAsia="Georgia" w:hAnsi="Georgia" w:cs="Georgia"/>
          <w:sz w:val="20"/>
          <w:szCs w:val="20"/>
        </w:rPr>
      </w:pPr>
      <w:r w:rsidRPr="09AE73F7">
        <w:rPr>
          <w:rFonts w:ascii="Georgia" w:eastAsia="Georgia" w:hAnsi="Georgia" w:cs="Georgia"/>
          <w:sz w:val="20"/>
          <w:szCs w:val="20"/>
        </w:rPr>
        <w:t>Please contact the front office at 706-737-7288 for information to gain access to Infinite Campus.</w:t>
      </w:r>
    </w:p>
    <w:p w14:paraId="00000017" w14:textId="77777777" w:rsidR="00331CAE" w:rsidRDefault="00331CAE">
      <w:pPr>
        <w:rPr>
          <w:rFonts w:ascii="Georgia" w:eastAsia="Georgia" w:hAnsi="Georgia" w:cs="Georgia"/>
          <w:sz w:val="20"/>
          <w:szCs w:val="20"/>
        </w:rPr>
      </w:pPr>
    </w:p>
    <w:p w14:paraId="00000018" w14:textId="77777777" w:rsidR="00331CAE" w:rsidRPr="0057009F" w:rsidRDefault="007A62C1">
      <w:pPr>
        <w:rPr>
          <w:rFonts w:ascii="Georgia" w:eastAsia="Georgia" w:hAnsi="Georgia" w:cs="Georgia"/>
          <w:sz w:val="28"/>
          <w:szCs w:val="28"/>
        </w:rPr>
      </w:pPr>
      <w:r w:rsidRPr="0057009F">
        <w:rPr>
          <w:rFonts w:ascii="Georgia" w:eastAsia="Georgia" w:hAnsi="Georgia" w:cs="Georgia"/>
          <w:b/>
          <w:sz w:val="28"/>
          <w:szCs w:val="28"/>
        </w:rPr>
        <w:t>Academic Dishonesty</w:t>
      </w:r>
      <w:r w:rsidRPr="0057009F">
        <w:rPr>
          <w:rFonts w:ascii="Georgia" w:eastAsia="Georgia" w:hAnsi="Georgia" w:cs="Georgia"/>
          <w:sz w:val="28"/>
          <w:szCs w:val="28"/>
        </w:rPr>
        <w:t xml:space="preserve"> </w:t>
      </w:r>
    </w:p>
    <w:p w14:paraId="00000019" w14:textId="133111DA" w:rsidR="00331CAE" w:rsidRDefault="5FFBA078">
      <w:pPr>
        <w:rPr>
          <w:rFonts w:ascii="Georgia" w:eastAsia="Georgia" w:hAnsi="Georgia" w:cs="Georgia"/>
          <w:sz w:val="20"/>
          <w:szCs w:val="20"/>
        </w:rPr>
      </w:pPr>
      <w:r w:rsidRPr="5FFBA078">
        <w:rPr>
          <w:rFonts w:ascii="Georgia" w:eastAsia="Georgia" w:hAnsi="Georgia" w:cs="Georgia"/>
          <w:sz w:val="20"/>
          <w:szCs w:val="20"/>
        </w:rPr>
        <w:t xml:space="preserve">The Student Code of Conduct, Rule 1(A)(t), states that no student shall cheat, alter records, plagiarize, receive unauthorized assistance or assist another in any type of academic dishonesty.   The determination that a student has engaged in academic dishonesty will be based on the judgment of the classroom teacher and a supervising administrator, taking into consideration any written materials, observation, or information from witnesses. Students found to have engaged in academic dishonesty will be subject to disciplinary actions as outlined in the Student Code of Conduct.  Additionally, the task may be entered as “incomplete” and the student required to redo the assignment or retake the assessment.   </w:t>
      </w:r>
    </w:p>
    <w:p w14:paraId="0000001A" w14:textId="77777777" w:rsidR="00331CAE" w:rsidRDefault="00331CAE">
      <w:pPr>
        <w:rPr>
          <w:rFonts w:ascii="Georgia" w:eastAsia="Georgia" w:hAnsi="Georgia" w:cs="Georgia"/>
          <w:sz w:val="20"/>
          <w:szCs w:val="20"/>
        </w:rPr>
      </w:pPr>
    </w:p>
    <w:p w14:paraId="0000001B" w14:textId="77777777" w:rsidR="00331CAE" w:rsidRPr="0057009F" w:rsidRDefault="007A62C1">
      <w:pPr>
        <w:rPr>
          <w:rFonts w:ascii="Georgia" w:eastAsia="Georgia" w:hAnsi="Georgia" w:cs="Georgia"/>
          <w:b/>
          <w:sz w:val="28"/>
          <w:szCs w:val="28"/>
        </w:rPr>
      </w:pPr>
      <w:r w:rsidRPr="0057009F">
        <w:rPr>
          <w:rFonts w:ascii="Georgia" w:eastAsia="Georgia" w:hAnsi="Georgia" w:cs="Georgia"/>
          <w:b/>
          <w:sz w:val="28"/>
          <w:szCs w:val="28"/>
        </w:rPr>
        <w:t>Late Work</w:t>
      </w:r>
    </w:p>
    <w:p w14:paraId="1334078B" w14:textId="77777777" w:rsidR="007B75D8" w:rsidRDefault="007B75D8" w:rsidP="007B75D8">
      <w:pPr>
        <w:rPr>
          <w:rFonts w:ascii="Georgia" w:eastAsia="Georgia" w:hAnsi="Georgia" w:cs="Georgia"/>
          <w:sz w:val="20"/>
          <w:szCs w:val="20"/>
        </w:rPr>
      </w:pPr>
      <w:r>
        <w:rPr>
          <w:rFonts w:ascii="Georgia" w:eastAsia="Georgia" w:hAnsi="Georgia" w:cs="Georgia"/>
          <w:sz w:val="20"/>
          <w:szCs w:val="20"/>
        </w:rPr>
        <w:t xml:space="preserve">Late work is defined as assignments that are submitted after the specified deadline.  This does not apply to work submitted late due to absence from school.  Students are expected to submit assignments on time.  Multiple incidents of late work may result in teacher-student-parent conferences to examine and correct the student’s work habits.  Graded assignments that are submitted late will be reduced by 5% per school day. Late work submitted after the fifth day will only be accepted at the teacher’s discretion. </w:t>
      </w:r>
    </w:p>
    <w:p w14:paraId="0000001D" w14:textId="77777777" w:rsidR="00331CAE" w:rsidRDefault="00331CAE">
      <w:pPr>
        <w:rPr>
          <w:rFonts w:ascii="Georgia" w:eastAsia="Georgia" w:hAnsi="Georgia" w:cs="Georgia"/>
          <w:sz w:val="20"/>
          <w:szCs w:val="20"/>
        </w:rPr>
      </w:pPr>
    </w:p>
    <w:p w14:paraId="0000001E" w14:textId="77777777" w:rsidR="00331CAE" w:rsidRPr="0057009F" w:rsidRDefault="007A62C1">
      <w:pPr>
        <w:rPr>
          <w:rFonts w:ascii="Georgia" w:eastAsia="Georgia" w:hAnsi="Georgia" w:cs="Georgia"/>
          <w:sz w:val="28"/>
          <w:szCs w:val="28"/>
        </w:rPr>
      </w:pPr>
      <w:r w:rsidRPr="0057009F">
        <w:rPr>
          <w:rFonts w:ascii="Georgia" w:eastAsia="Georgia" w:hAnsi="Georgia" w:cs="Georgia"/>
          <w:b/>
          <w:sz w:val="28"/>
          <w:szCs w:val="28"/>
        </w:rPr>
        <w:t>Make-up Work</w:t>
      </w:r>
    </w:p>
    <w:p w14:paraId="0000001F" w14:textId="1E30F261" w:rsidR="00331CAE" w:rsidRDefault="5FFBA078">
      <w:pPr>
        <w:rPr>
          <w:rFonts w:ascii="Georgia" w:eastAsia="Georgia" w:hAnsi="Georgia" w:cs="Georgia"/>
          <w:sz w:val="20"/>
          <w:szCs w:val="20"/>
        </w:rPr>
      </w:pPr>
      <w:r w:rsidRPr="5FFBA078">
        <w:rPr>
          <w:rFonts w:ascii="Georgia" w:eastAsia="Georgia" w:hAnsi="Georgia" w:cs="Georgia"/>
          <w:sz w:val="20"/>
          <w:szCs w:val="20"/>
        </w:rPr>
        <w:t xml:space="preserve">Students are expected to make-up assignments and assessments that were missed due to absence from school.  Students are responsible for asking teachers for the make-up work upon returning to class.   Make-up work should be completed by the student within the time specified by the teacher.  Teachers should provide reasonable timelines for completing make-up work. Generally, such work should be completed within 5 days of returning to school.  A student should not be required to take a quiz or test on their first day back at school if the assessment was first announced during their absence.  Graded assignments should be scored to accurately reflect the level of mastery of standards.   </w:t>
      </w:r>
    </w:p>
    <w:p w14:paraId="00000020" w14:textId="77777777" w:rsidR="00331CAE" w:rsidRDefault="00331CAE">
      <w:pPr>
        <w:rPr>
          <w:rFonts w:ascii="Georgia" w:eastAsia="Georgia" w:hAnsi="Georgia" w:cs="Georgia"/>
          <w:sz w:val="20"/>
          <w:szCs w:val="20"/>
        </w:rPr>
      </w:pPr>
    </w:p>
    <w:p w14:paraId="00000021" w14:textId="77777777" w:rsidR="00331CAE" w:rsidRPr="0057009F" w:rsidRDefault="007A62C1">
      <w:pPr>
        <w:rPr>
          <w:rFonts w:ascii="Georgia" w:eastAsia="Georgia" w:hAnsi="Georgia" w:cs="Georgia"/>
          <w:b/>
          <w:sz w:val="28"/>
          <w:szCs w:val="28"/>
        </w:rPr>
      </w:pPr>
      <w:r w:rsidRPr="0057009F">
        <w:rPr>
          <w:rFonts w:ascii="Georgia" w:eastAsia="Georgia" w:hAnsi="Georgia" w:cs="Georgia"/>
          <w:b/>
          <w:sz w:val="28"/>
          <w:szCs w:val="28"/>
        </w:rPr>
        <w:t>Homework</w:t>
      </w:r>
    </w:p>
    <w:p w14:paraId="00000022" w14:textId="034A1C66" w:rsidR="00331CAE" w:rsidRPr="0057009F" w:rsidRDefault="0057009F">
      <w:pPr>
        <w:rPr>
          <w:rFonts w:ascii="Georgia" w:eastAsia="Georgia" w:hAnsi="Georgia" w:cs="Georgia"/>
          <w:sz w:val="20"/>
          <w:szCs w:val="20"/>
        </w:rPr>
      </w:pPr>
      <w:r>
        <w:rPr>
          <w:rFonts w:ascii="Georgia" w:eastAsia="Georgia" w:hAnsi="Georgia" w:cs="Georgia"/>
          <w:sz w:val="20"/>
          <w:szCs w:val="20"/>
        </w:rPr>
        <w:t>Students should practice their instruments at home for at least 15-30 minutes daily. The practice routine should include reinforcing concepts learned during class.</w:t>
      </w:r>
    </w:p>
    <w:p w14:paraId="00000023" w14:textId="77777777" w:rsidR="00331CAE" w:rsidRDefault="00331CAE">
      <w:pPr>
        <w:rPr>
          <w:rFonts w:ascii="Georgia" w:eastAsia="Georgia" w:hAnsi="Georgia" w:cs="Georgia"/>
          <w:sz w:val="20"/>
          <w:szCs w:val="20"/>
        </w:rPr>
      </w:pPr>
    </w:p>
    <w:p w14:paraId="00000024" w14:textId="77777777" w:rsidR="00331CAE" w:rsidRPr="0057009F" w:rsidRDefault="007A62C1">
      <w:pPr>
        <w:rPr>
          <w:rFonts w:ascii="Georgia" w:eastAsia="Georgia" w:hAnsi="Georgia" w:cs="Georgia"/>
          <w:b/>
          <w:sz w:val="28"/>
          <w:szCs w:val="28"/>
        </w:rPr>
      </w:pPr>
      <w:r w:rsidRPr="0057009F">
        <w:rPr>
          <w:rFonts w:ascii="Georgia" w:eastAsia="Georgia" w:hAnsi="Georgia" w:cs="Georgia"/>
          <w:b/>
          <w:sz w:val="28"/>
          <w:szCs w:val="28"/>
        </w:rPr>
        <w:t>Relearn &amp; Reassess (R&amp;R Procedures)</w:t>
      </w:r>
    </w:p>
    <w:p w14:paraId="437A7001" w14:textId="77777777" w:rsidR="00E25EC7" w:rsidRDefault="00E25EC7" w:rsidP="00E25EC7">
      <w:pPr>
        <w:rPr>
          <w:rFonts w:ascii="Georgia" w:eastAsia="Georgia" w:hAnsi="Georgia" w:cs="Georgia"/>
          <w:sz w:val="20"/>
          <w:szCs w:val="20"/>
        </w:rPr>
      </w:pPr>
      <w:r>
        <w:rPr>
          <w:rFonts w:ascii="Georgia" w:eastAsia="Georgia" w:hAnsi="Georgia" w:cs="Georgia"/>
          <w:sz w:val="20"/>
          <w:szCs w:val="20"/>
        </w:rPr>
        <w:t xml:space="preserve">Students have the opportunity to submit a relearning plan for any </w:t>
      </w:r>
      <w:r>
        <w:rPr>
          <w:rFonts w:ascii="Georgia" w:eastAsia="Georgia" w:hAnsi="Georgia" w:cs="Georgia"/>
          <w:b/>
          <w:sz w:val="20"/>
          <w:szCs w:val="20"/>
        </w:rPr>
        <w:t>major assessment</w:t>
      </w:r>
      <w:r>
        <w:rPr>
          <w:rFonts w:ascii="Georgia" w:eastAsia="Georgia" w:hAnsi="Georgia" w:cs="Georgia"/>
          <w:sz w:val="20"/>
          <w:szCs w:val="20"/>
        </w:rPr>
        <w:t xml:space="preserve">. Upon satisfactory completion of the plan, a student will be given one opportunity to be reassessed. Students scoring below 70 on a major assessment are expected to complete a relearning plan unless exempted with parent approval. </w:t>
      </w:r>
    </w:p>
    <w:p w14:paraId="00000026" w14:textId="77777777" w:rsidR="00331CAE" w:rsidRDefault="00331CAE">
      <w:pPr>
        <w:rPr>
          <w:rFonts w:ascii="Georgia" w:eastAsia="Georgia" w:hAnsi="Georgia" w:cs="Georgia"/>
          <w:sz w:val="20"/>
          <w:szCs w:val="20"/>
        </w:rPr>
      </w:pPr>
    </w:p>
    <w:p w14:paraId="00000027" w14:textId="77777777" w:rsidR="00331CAE" w:rsidRDefault="007A62C1">
      <w:pPr>
        <w:rPr>
          <w:rFonts w:ascii="Georgia" w:eastAsia="Georgia" w:hAnsi="Georgia" w:cs="Georgia"/>
          <w:sz w:val="20"/>
          <w:szCs w:val="20"/>
        </w:rPr>
      </w:pPr>
      <w:r>
        <w:rPr>
          <w:rFonts w:ascii="Georgia" w:eastAsia="Georgia" w:hAnsi="Georgia" w:cs="Georgia"/>
          <w:sz w:val="20"/>
          <w:szCs w:val="20"/>
        </w:rPr>
        <w:lastRenderedPageBreak/>
        <w:t xml:space="preserve">Teachers have discretion to determine if R&amp;R opportunities will be given for any </w:t>
      </w:r>
      <w:r>
        <w:rPr>
          <w:rFonts w:ascii="Georgia" w:eastAsia="Georgia" w:hAnsi="Georgia" w:cs="Georgia"/>
          <w:b/>
          <w:sz w:val="20"/>
          <w:szCs w:val="20"/>
        </w:rPr>
        <w:t>minor assessment</w:t>
      </w:r>
      <w:r>
        <w:rPr>
          <w:rFonts w:ascii="Georgia" w:eastAsia="Georgia" w:hAnsi="Georgia" w:cs="Georgia"/>
          <w:sz w:val="20"/>
          <w:szCs w:val="20"/>
        </w:rPr>
        <w:t>.</w:t>
      </w:r>
    </w:p>
    <w:p w14:paraId="00000028" w14:textId="77777777" w:rsidR="00331CAE" w:rsidRDefault="00331CAE">
      <w:pPr>
        <w:rPr>
          <w:rFonts w:ascii="Georgia" w:eastAsia="Georgia" w:hAnsi="Georgia" w:cs="Georgia"/>
          <w:sz w:val="20"/>
          <w:szCs w:val="20"/>
        </w:rPr>
      </w:pPr>
    </w:p>
    <w:p w14:paraId="00000029" w14:textId="77777777" w:rsidR="00331CAE" w:rsidRDefault="007A62C1">
      <w:pPr>
        <w:rPr>
          <w:rFonts w:ascii="Georgia" w:eastAsia="Georgia" w:hAnsi="Georgia" w:cs="Georgia"/>
          <w:sz w:val="20"/>
          <w:szCs w:val="20"/>
        </w:rPr>
      </w:pPr>
      <w:r w:rsidRPr="0057009F">
        <w:rPr>
          <w:rFonts w:ascii="Georgia" w:eastAsia="Georgia" w:hAnsi="Georgia" w:cs="Georgia"/>
          <w:b/>
          <w:sz w:val="28"/>
          <w:szCs w:val="28"/>
        </w:rPr>
        <w:t>Cell phones</w:t>
      </w:r>
      <w:r>
        <w:rPr>
          <w:rFonts w:ascii="Georgia" w:eastAsia="Georgia" w:hAnsi="Georgia" w:cs="Georgia"/>
          <w:sz w:val="20"/>
          <w:szCs w:val="20"/>
        </w:rPr>
        <w:t xml:space="preserve"> are not permitted in class, per school policy, and should not be seen nor heard. Students should turn cell phones off and place them in their bookbags. </w:t>
      </w:r>
    </w:p>
    <w:p w14:paraId="0000002A" w14:textId="77777777" w:rsidR="00331CAE" w:rsidRDefault="007A62C1">
      <w:pPr>
        <w:numPr>
          <w:ilvl w:val="0"/>
          <w:numId w:val="5"/>
        </w:numPr>
        <w:rPr>
          <w:rFonts w:ascii="Georgia" w:eastAsia="Georgia" w:hAnsi="Georgia" w:cs="Georgia"/>
          <w:sz w:val="20"/>
          <w:szCs w:val="20"/>
        </w:rPr>
      </w:pPr>
      <w:r>
        <w:rPr>
          <w:rFonts w:ascii="Georgia" w:eastAsia="Georgia" w:hAnsi="Georgia" w:cs="Georgia"/>
          <w:sz w:val="20"/>
          <w:szCs w:val="20"/>
        </w:rPr>
        <w:t xml:space="preserve">First offense will receive an explicit verbal warning. </w:t>
      </w:r>
    </w:p>
    <w:p w14:paraId="0000002B" w14:textId="77777777" w:rsidR="00331CAE" w:rsidRDefault="007A62C1">
      <w:pPr>
        <w:numPr>
          <w:ilvl w:val="0"/>
          <w:numId w:val="5"/>
        </w:numPr>
        <w:rPr>
          <w:rFonts w:ascii="Georgia" w:eastAsia="Georgia" w:hAnsi="Georgia" w:cs="Georgia"/>
          <w:sz w:val="20"/>
          <w:szCs w:val="20"/>
        </w:rPr>
      </w:pPr>
      <w:r>
        <w:rPr>
          <w:rFonts w:ascii="Georgia" w:eastAsia="Georgia" w:hAnsi="Georgia" w:cs="Georgia"/>
          <w:sz w:val="20"/>
          <w:szCs w:val="20"/>
        </w:rPr>
        <w:t>Further offense will receive a parent phone call.</w:t>
      </w:r>
    </w:p>
    <w:p w14:paraId="0CC2C5A6" w14:textId="3994858D" w:rsidR="0057009F" w:rsidRPr="00FF429B" w:rsidRDefault="007A62C1" w:rsidP="00FF429B">
      <w:pPr>
        <w:numPr>
          <w:ilvl w:val="0"/>
          <w:numId w:val="5"/>
        </w:numPr>
        <w:rPr>
          <w:rFonts w:ascii="Georgia" w:eastAsia="Georgia" w:hAnsi="Georgia" w:cs="Georgia"/>
          <w:sz w:val="20"/>
          <w:szCs w:val="20"/>
        </w:rPr>
      </w:pPr>
      <w:r>
        <w:rPr>
          <w:rFonts w:ascii="Georgia" w:eastAsia="Georgia" w:hAnsi="Georgia" w:cs="Georgia"/>
          <w:sz w:val="20"/>
          <w:szCs w:val="20"/>
        </w:rPr>
        <w:t>Repeated offenses will result in phone confiscation. In this case, a parent will need to request the phone be returned in person.</w:t>
      </w:r>
    </w:p>
    <w:p w14:paraId="5856EEF0" w14:textId="77777777" w:rsidR="0057009F" w:rsidRDefault="0057009F">
      <w:pPr>
        <w:rPr>
          <w:rFonts w:ascii="Georgia" w:eastAsia="Georgia" w:hAnsi="Georgia" w:cs="Georgia"/>
          <w:b/>
          <w:sz w:val="20"/>
          <w:szCs w:val="20"/>
        </w:rPr>
      </w:pPr>
    </w:p>
    <w:p w14:paraId="0000002E" w14:textId="77777777" w:rsidR="00331CAE" w:rsidRPr="0057009F" w:rsidRDefault="007A62C1">
      <w:pPr>
        <w:rPr>
          <w:rFonts w:ascii="Georgia" w:eastAsia="Georgia" w:hAnsi="Georgia" w:cs="Georgia"/>
          <w:b/>
          <w:sz w:val="28"/>
          <w:szCs w:val="28"/>
        </w:rPr>
      </w:pPr>
      <w:r w:rsidRPr="0057009F">
        <w:rPr>
          <w:rFonts w:ascii="Georgia" w:eastAsia="Georgia" w:hAnsi="Georgia" w:cs="Georgia"/>
          <w:b/>
          <w:sz w:val="28"/>
          <w:szCs w:val="28"/>
        </w:rPr>
        <w:t>Classroom Procedures &amp; Expectations</w:t>
      </w:r>
    </w:p>
    <w:p w14:paraId="5ABEF94C" w14:textId="77777777" w:rsidR="0057009F" w:rsidRDefault="0057009F" w:rsidP="0057009F">
      <w:pPr>
        <w:pStyle w:val="paragraph"/>
        <w:spacing w:before="0" w:beforeAutospacing="0" w:after="0" w:afterAutospacing="0"/>
        <w:textAlignment w:val="baseline"/>
        <w:rPr>
          <w:rFonts w:ascii="Segoe UI" w:hAnsi="Segoe UI" w:cs="Segoe UI"/>
          <w:color w:val="000000"/>
          <w:sz w:val="18"/>
          <w:szCs w:val="18"/>
        </w:rPr>
      </w:pPr>
      <w:bookmarkStart w:id="2" w:name="_1fob9te" w:colFirst="0" w:colLast="0"/>
      <w:bookmarkEnd w:id="2"/>
      <w:r>
        <w:rPr>
          <w:rStyle w:val="normaltextrun"/>
        </w:rPr>
        <w:t>The overarching expectation in this class is RESPECT: respect for yourself, respect for other students, respect for the teacher/or any individual in authority, and respect for any guests that may enter our class. Although this encompasses all other expectations, I will outline several others for the sake of clarity.</w:t>
      </w:r>
      <w:r>
        <w:rPr>
          <w:rStyle w:val="eop"/>
        </w:rPr>
        <w:t> </w:t>
      </w:r>
    </w:p>
    <w:p w14:paraId="6B6EC315" w14:textId="77777777" w:rsidR="0057009F" w:rsidRDefault="0057009F" w:rsidP="0057009F">
      <w:pPr>
        <w:pStyle w:val="paragraph"/>
        <w:numPr>
          <w:ilvl w:val="0"/>
          <w:numId w:val="6"/>
        </w:numPr>
        <w:spacing w:before="0" w:beforeAutospacing="0" w:after="0" w:afterAutospacing="0"/>
        <w:ind w:left="360" w:firstLine="0"/>
        <w:textAlignment w:val="baseline"/>
        <w:rPr>
          <w:color w:val="000000"/>
        </w:rPr>
      </w:pPr>
      <w:r>
        <w:rPr>
          <w:rStyle w:val="normaltextrun"/>
        </w:rPr>
        <w:t>Always Try YOUR BEST!!!  I will not settle for anything but your best!!  </w:t>
      </w:r>
      <w:r>
        <w:rPr>
          <w:rStyle w:val="eop"/>
        </w:rPr>
        <w:t> </w:t>
      </w:r>
    </w:p>
    <w:p w14:paraId="133EDABE" w14:textId="77777777" w:rsidR="0057009F" w:rsidRDefault="0057009F" w:rsidP="0057009F">
      <w:pPr>
        <w:pStyle w:val="paragraph"/>
        <w:numPr>
          <w:ilvl w:val="0"/>
          <w:numId w:val="7"/>
        </w:numPr>
        <w:spacing w:before="0" w:beforeAutospacing="0" w:after="0" w:afterAutospacing="0"/>
        <w:ind w:left="360" w:firstLine="0"/>
        <w:textAlignment w:val="baseline"/>
        <w:rPr>
          <w:color w:val="000000"/>
        </w:rPr>
      </w:pPr>
      <w:r>
        <w:rPr>
          <w:rStyle w:val="normaltextrun"/>
        </w:rPr>
        <w:t xml:space="preserve">Have the “I can do it” attitude!  Stick </w:t>
      </w:r>
      <w:proofErr w:type="gramStart"/>
      <w:r>
        <w:rPr>
          <w:rStyle w:val="normaltextrun"/>
        </w:rPr>
        <w:t>To</w:t>
      </w:r>
      <w:proofErr w:type="gramEnd"/>
      <w:r>
        <w:rPr>
          <w:rStyle w:val="normaltextrun"/>
        </w:rPr>
        <w:t xml:space="preserve"> It and Don’t Give Up!</w:t>
      </w:r>
      <w:r>
        <w:rPr>
          <w:rStyle w:val="eop"/>
        </w:rPr>
        <w:t> </w:t>
      </w:r>
    </w:p>
    <w:p w14:paraId="6D5A63E4" w14:textId="77777777" w:rsidR="0057009F" w:rsidRDefault="0057009F" w:rsidP="0057009F">
      <w:pPr>
        <w:pStyle w:val="paragraph"/>
        <w:numPr>
          <w:ilvl w:val="0"/>
          <w:numId w:val="8"/>
        </w:numPr>
        <w:spacing w:before="0" w:beforeAutospacing="0" w:after="0" w:afterAutospacing="0"/>
        <w:ind w:left="360" w:firstLine="0"/>
        <w:textAlignment w:val="baseline"/>
        <w:rPr>
          <w:color w:val="000000"/>
        </w:rPr>
      </w:pPr>
      <w:r>
        <w:rPr>
          <w:rStyle w:val="normaltextrun"/>
        </w:rPr>
        <w:t>Remain SEATED and PREPARED at all times.  </w:t>
      </w:r>
      <w:r>
        <w:rPr>
          <w:rStyle w:val="eop"/>
        </w:rPr>
        <w:t> </w:t>
      </w:r>
    </w:p>
    <w:p w14:paraId="3FB71CDC" w14:textId="77777777" w:rsidR="0057009F" w:rsidRDefault="0057009F" w:rsidP="0057009F">
      <w:pPr>
        <w:pStyle w:val="paragraph"/>
        <w:numPr>
          <w:ilvl w:val="0"/>
          <w:numId w:val="9"/>
        </w:numPr>
        <w:spacing w:before="0" w:beforeAutospacing="0" w:after="0" w:afterAutospacing="0"/>
        <w:ind w:left="360" w:firstLine="0"/>
        <w:textAlignment w:val="baseline"/>
        <w:rPr>
          <w:color w:val="000000"/>
        </w:rPr>
      </w:pPr>
      <w:r>
        <w:rPr>
          <w:rStyle w:val="normaltextrun"/>
        </w:rPr>
        <w:t>Bring ALL materials to class DAILY. </w:t>
      </w:r>
      <w:r>
        <w:rPr>
          <w:rStyle w:val="eop"/>
        </w:rPr>
        <w:t> </w:t>
      </w:r>
    </w:p>
    <w:p w14:paraId="6EDB07A6" w14:textId="77777777" w:rsidR="0057009F" w:rsidRDefault="0057009F" w:rsidP="0057009F">
      <w:pPr>
        <w:pStyle w:val="paragraph"/>
        <w:numPr>
          <w:ilvl w:val="0"/>
          <w:numId w:val="10"/>
        </w:numPr>
        <w:spacing w:before="0" w:beforeAutospacing="0" w:after="0" w:afterAutospacing="0"/>
        <w:ind w:left="360" w:firstLine="0"/>
        <w:textAlignment w:val="baseline"/>
        <w:rPr>
          <w:color w:val="000000"/>
        </w:rPr>
      </w:pPr>
      <w:r>
        <w:rPr>
          <w:rStyle w:val="normaltextrun"/>
        </w:rPr>
        <w:t>Every student is responsible for helping to maintain a clean, safe learning environment.  Your area must remain CLEAN at all times.  The floor should be clear of trash, paper, and personal belongings.  </w:t>
      </w:r>
      <w:r>
        <w:rPr>
          <w:rStyle w:val="eop"/>
        </w:rPr>
        <w:t> </w:t>
      </w:r>
    </w:p>
    <w:p w14:paraId="63C16270" w14:textId="0CEA5BB3" w:rsidR="0057009F" w:rsidRDefault="0057009F" w:rsidP="0057009F">
      <w:pPr>
        <w:pStyle w:val="paragraph"/>
        <w:numPr>
          <w:ilvl w:val="0"/>
          <w:numId w:val="11"/>
        </w:numPr>
        <w:spacing w:before="0" w:beforeAutospacing="0" w:after="0" w:afterAutospacing="0"/>
        <w:ind w:left="360" w:firstLine="0"/>
        <w:textAlignment w:val="baseline"/>
        <w:rPr>
          <w:color w:val="000000"/>
        </w:rPr>
      </w:pPr>
      <w:r>
        <w:rPr>
          <w:rStyle w:val="normaltextrun"/>
        </w:rPr>
        <w:t>Adhere to all policies, rules, and regulations outlined in the student handbook, and Tutt Middle School’s Norms.</w:t>
      </w:r>
    </w:p>
    <w:p w14:paraId="00000030" w14:textId="77777777" w:rsidR="00331CAE" w:rsidRDefault="00331CAE">
      <w:pPr>
        <w:rPr>
          <w:rFonts w:ascii="Georgia" w:eastAsia="Georgia" w:hAnsi="Georgia" w:cs="Georgia"/>
          <w:b/>
          <w:sz w:val="20"/>
          <w:szCs w:val="20"/>
        </w:rPr>
      </w:pPr>
    </w:p>
    <w:p w14:paraId="00000031" w14:textId="77777777" w:rsidR="00331CAE" w:rsidRPr="00F96352" w:rsidRDefault="007A62C1">
      <w:pPr>
        <w:rPr>
          <w:rFonts w:ascii="Georgia" w:eastAsia="Georgia" w:hAnsi="Georgia" w:cs="Georgia"/>
          <w:b/>
          <w:sz w:val="28"/>
          <w:szCs w:val="28"/>
        </w:rPr>
      </w:pPr>
      <w:r w:rsidRPr="00F96352">
        <w:rPr>
          <w:rFonts w:ascii="Georgia" w:eastAsia="Georgia" w:hAnsi="Georgia" w:cs="Georgia"/>
          <w:b/>
          <w:sz w:val="28"/>
          <w:szCs w:val="28"/>
        </w:rPr>
        <w:t xml:space="preserve">Course Materials </w:t>
      </w:r>
    </w:p>
    <w:p w14:paraId="23499F7B" w14:textId="77777777" w:rsidR="00F96352" w:rsidRDefault="00F96352" w:rsidP="00F96352">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-instrument</w:t>
      </w:r>
      <w:r>
        <w:rPr>
          <w:rStyle w:val="eop"/>
          <w:color w:val="000000"/>
        </w:rPr>
        <w:t> </w:t>
      </w:r>
    </w:p>
    <w:p w14:paraId="5A77F185" w14:textId="77777777" w:rsidR="00F96352" w:rsidRDefault="00F96352" w:rsidP="00F96352">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-paper</w:t>
      </w:r>
      <w:r>
        <w:rPr>
          <w:rStyle w:val="eop"/>
          <w:color w:val="000000"/>
        </w:rPr>
        <w:t> </w:t>
      </w:r>
    </w:p>
    <w:p w14:paraId="4679723A" w14:textId="77777777" w:rsidR="00F96352" w:rsidRDefault="00F96352" w:rsidP="00F96352">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-pencils</w:t>
      </w:r>
      <w:r>
        <w:rPr>
          <w:rStyle w:val="eop"/>
          <w:color w:val="000000"/>
        </w:rPr>
        <w:t> </w:t>
      </w:r>
    </w:p>
    <w:p w14:paraId="00000033" w14:textId="11D444B9" w:rsidR="00331CAE" w:rsidRDefault="007A62C1">
      <w:pPr>
        <w:rPr>
          <w:rFonts w:ascii="Georgia" w:eastAsia="Georgia" w:hAnsi="Georgia" w:cs="Georgia"/>
          <w:color w:val="FF0000"/>
          <w:sz w:val="20"/>
          <w:szCs w:val="20"/>
        </w:rPr>
      </w:pPr>
      <w:r>
        <w:rPr>
          <w:rFonts w:ascii="Georgia" w:eastAsia="Georgia" w:hAnsi="Georgia" w:cs="Georgia"/>
          <w:color w:val="FF0000"/>
          <w:sz w:val="20"/>
          <w:szCs w:val="20"/>
        </w:rPr>
        <w:tab/>
      </w:r>
    </w:p>
    <w:p w14:paraId="00000034" w14:textId="77777777" w:rsidR="00331CAE" w:rsidRDefault="007A62C1">
      <w:pPr>
        <w:rPr>
          <w:rFonts w:ascii="Georgia" w:eastAsia="Georgia" w:hAnsi="Georgia" w:cs="Georgia"/>
          <w:color w:val="FF0000"/>
          <w:sz w:val="20"/>
          <w:szCs w:val="20"/>
          <w:u w:val="single"/>
        </w:rPr>
      </w:pPr>
      <w:r>
        <w:rPr>
          <w:rFonts w:ascii="Georgia" w:eastAsia="Georgia" w:hAnsi="Georgia" w:cs="Georgia"/>
          <w:b/>
          <w:sz w:val="20"/>
          <w:szCs w:val="20"/>
        </w:rPr>
        <w:t>Please refer to the Student Code of Conduct for further guidance on Richmond County School System’s policies and procedures.</w:t>
      </w:r>
    </w:p>
    <w:p w14:paraId="00000035" w14:textId="77777777" w:rsidR="00331CAE" w:rsidRDefault="00331CAE">
      <w:pPr>
        <w:rPr>
          <w:rFonts w:ascii="Georgia" w:eastAsia="Georgia" w:hAnsi="Georgia" w:cs="Georgia"/>
          <w:color w:val="000000"/>
          <w:sz w:val="20"/>
          <w:szCs w:val="20"/>
          <w:u w:val="single"/>
        </w:rPr>
      </w:pPr>
    </w:p>
    <w:p w14:paraId="00000036" w14:textId="2B22F15D" w:rsidR="00331CAE" w:rsidRDefault="007A62C1">
      <w:pPr>
        <w:rPr>
          <w:rFonts w:ascii="Georgia" w:eastAsia="Georgia" w:hAnsi="Georgia" w:cs="Georgia"/>
          <w:color w:val="FF0000"/>
          <w:sz w:val="20"/>
          <w:szCs w:val="20"/>
        </w:rPr>
      </w:pPr>
      <w:r>
        <w:rPr>
          <w:rFonts w:ascii="Georgia" w:eastAsia="Georgia" w:hAnsi="Georgia" w:cs="Georgia"/>
          <w:b/>
          <w:sz w:val="20"/>
          <w:szCs w:val="20"/>
        </w:rPr>
        <w:t>My contact information:  Email:</w:t>
      </w:r>
      <w:r>
        <w:rPr>
          <w:rFonts w:ascii="Georgia" w:eastAsia="Georgia" w:hAnsi="Georgia" w:cs="Georgia"/>
          <w:sz w:val="20"/>
          <w:szCs w:val="20"/>
        </w:rPr>
        <w:t xml:space="preserve"> </w:t>
      </w:r>
      <w:r w:rsidR="00F96352" w:rsidRPr="00F96352">
        <w:rPr>
          <w:rFonts w:ascii="Georgia" w:eastAsia="Georgia" w:hAnsi="Georgia" w:cs="Georgia"/>
          <w:sz w:val="20"/>
          <w:szCs w:val="20"/>
        </w:rPr>
        <w:t>kristch1@boe.richmond.k12.ga.us</w:t>
      </w:r>
      <w:r w:rsidRPr="00F96352">
        <w:rPr>
          <w:rFonts w:ascii="Georgia" w:eastAsia="Georgia" w:hAnsi="Georgia" w:cs="Georgia"/>
          <w:sz w:val="20"/>
          <w:szCs w:val="20"/>
        </w:rPr>
        <w:t xml:space="preserve">  </w:t>
      </w:r>
    </w:p>
    <w:p w14:paraId="00000037" w14:textId="4D2DED5D" w:rsidR="00331CAE" w:rsidRDefault="2D1BF52D">
      <w:pPr>
        <w:rPr>
          <w:rFonts w:ascii="Georgia" w:eastAsia="Georgia" w:hAnsi="Georgia" w:cs="Georgia"/>
          <w:color w:val="FF0000"/>
          <w:sz w:val="20"/>
          <w:szCs w:val="20"/>
        </w:rPr>
      </w:pPr>
      <w:r w:rsidRPr="09AE73F7">
        <w:rPr>
          <w:rFonts w:ascii="Georgia" w:eastAsia="Georgia" w:hAnsi="Georgia" w:cs="Georgia"/>
          <w:b/>
          <w:bCs/>
          <w:color w:val="000000" w:themeColor="text1"/>
          <w:sz w:val="20"/>
          <w:szCs w:val="20"/>
        </w:rPr>
        <w:t xml:space="preserve">Dojo </w:t>
      </w:r>
      <w:r w:rsidR="007A62C1" w:rsidRPr="09AE73F7">
        <w:rPr>
          <w:rFonts w:ascii="Georgia" w:eastAsia="Georgia" w:hAnsi="Georgia" w:cs="Georgia"/>
          <w:b/>
          <w:bCs/>
          <w:color w:val="000000" w:themeColor="text1"/>
          <w:sz w:val="20"/>
          <w:szCs w:val="20"/>
        </w:rPr>
        <w:t>messages</w:t>
      </w:r>
      <w:r w:rsidR="00F96352">
        <w:rPr>
          <w:rFonts w:ascii="Georgia" w:eastAsia="Georgia" w:hAnsi="Georgia" w:cs="Georgia"/>
          <w:color w:val="000000" w:themeColor="text1"/>
          <w:sz w:val="20"/>
          <w:szCs w:val="20"/>
        </w:rPr>
        <w:t xml:space="preserve">: </w:t>
      </w:r>
      <w:r w:rsidR="002C64F6">
        <w:rPr>
          <w:rFonts w:ascii="Georgia" w:eastAsia="Georgia" w:hAnsi="Georgia" w:cs="Georgia"/>
          <w:color w:val="000000" w:themeColor="text1"/>
          <w:sz w:val="20"/>
          <w:szCs w:val="20"/>
        </w:rPr>
        <w:t>D</w:t>
      </w:r>
      <w:r w:rsidR="00F96352">
        <w:rPr>
          <w:rFonts w:ascii="Georgia" w:eastAsia="Georgia" w:hAnsi="Georgia" w:cs="Georgia"/>
          <w:color w:val="000000" w:themeColor="text1"/>
          <w:sz w:val="20"/>
          <w:szCs w:val="20"/>
        </w:rPr>
        <w:t xml:space="preserve">r. Kristich will relay this information to parents and students </w:t>
      </w:r>
    </w:p>
    <w:p w14:paraId="00000038" w14:textId="77777777" w:rsidR="00331CAE" w:rsidRDefault="007A62C1">
      <w:pPr>
        <w:rPr>
          <w:rFonts w:ascii="Georgia" w:eastAsia="Georgia" w:hAnsi="Georgia" w:cs="Georgia"/>
          <w:sz w:val="20"/>
          <w:szCs w:val="20"/>
        </w:rPr>
      </w:pPr>
      <w:r>
        <w:rPr>
          <w:rFonts w:ascii="Georgia" w:eastAsia="Georgia" w:hAnsi="Georgia" w:cs="Georgia"/>
          <w:b/>
          <w:sz w:val="20"/>
          <w:szCs w:val="20"/>
        </w:rPr>
        <w:t xml:space="preserve">Tutt Middle School Phone Number: </w:t>
      </w:r>
      <w:r>
        <w:rPr>
          <w:rFonts w:ascii="Georgia" w:eastAsia="Georgia" w:hAnsi="Georgia" w:cs="Georgia"/>
          <w:sz w:val="20"/>
          <w:szCs w:val="20"/>
        </w:rPr>
        <w:t>706-737-7288</w:t>
      </w:r>
    </w:p>
    <w:p w14:paraId="00000039" w14:textId="77777777" w:rsidR="00331CAE" w:rsidRDefault="007A62C1">
      <w:pPr>
        <w:rPr>
          <w:rFonts w:ascii="Georgia" w:eastAsia="Georgia" w:hAnsi="Georgia" w:cs="Georgia"/>
          <w:sz w:val="20"/>
          <w:szCs w:val="20"/>
        </w:rPr>
      </w:pPr>
      <w:r>
        <w:rPr>
          <w:rFonts w:ascii="Georgia" w:eastAsia="Georgia" w:hAnsi="Georgia" w:cs="Georgia"/>
          <w:sz w:val="20"/>
          <w:szCs w:val="20"/>
        </w:rPr>
        <w:t xml:space="preserve">            </w:t>
      </w:r>
    </w:p>
    <w:p w14:paraId="0000003A" w14:textId="47B6A884" w:rsidR="00331CAE" w:rsidRDefault="007A62C1">
      <w:pPr>
        <w:rPr>
          <w:rFonts w:ascii="Georgia" w:eastAsia="Georgia" w:hAnsi="Georgia" w:cs="Georgia"/>
          <w:sz w:val="20"/>
          <w:szCs w:val="20"/>
        </w:rPr>
      </w:pPr>
      <w:r w:rsidRPr="09AE73F7">
        <w:rPr>
          <w:rFonts w:ascii="Georgia" w:eastAsia="Georgia" w:hAnsi="Georgia" w:cs="Georgia"/>
          <w:sz w:val="20"/>
          <w:szCs w:val="20"/>
        </w:rPr>
        <w:t>-------------------------------------------------------------------------------------------------------------------</w:t>
      </w:r>
    </w:p>
    <w:p w14:paraId="0000003B" w14:textId="77777777" w:rsidR="00331CAE" w:rsidRDefault="00331CAE">
      <w:pPr>
        <w:rPr>
          <w:rFonts w:ascii="Georgia" w:eastAsia="Georgia" w:hAnsi="Georgia" w:cs="Georgia"/>
          <w:sz w:val="20"/>
          <w:szCs w:val="20"/>
        </w:rPr>
      </w:pPr>
    </w:p>
    <w:p w14:paraId="0000003C" w14:textId="77777777" w:rsidR="00331CAE" w:rsidRDefault="007A62C1">
      <w:pPr>
        <w:rPr>
          <w:rFonts w:ascii="Georgia" w:eastAsia="Georgia" w:hAnsi="Georgia" w:cs="Georgia"/>
          <w:sz w:val="20"/>
          <w:szCs w:val="20"/>
        </w:rPr>
      </w:pPr>
      <w:r>
        <w:rPr>
          <w:rFonts w:ascii="Georgia" w:eastAsia="Georgia" w:hAnsi="Georgia" w:cs="Georgia"/>
          <w:sz w:val="20"/>
          <w:szCs w:val="20"/>
        </w:rPr>
        <w:t>Please sign and return this portion of the syllabus to affirm that you have reviewed this document:</w:t>
      </w:r>
    </w:p>
    <w:p w14:paraId="0000003D" w14:textId="77777777" w:rsidR="00331CAE" w:rsidRDefault="00331CAE">
      <w:pPr>
        <w:rPr>
          <w:rFonts w:ascii="Georgia" w:eastAsia="Georgia" w:hAnsi="Georgia" w:cs="Georgia"/>
          <w:sz w:val="20"/>
          <w:szCs w:val="20"/>
        </w:rPr>
      </w:pPr>
    </w:p>
    <w:p w14:paraId="0000003E" w14:textId="77777777" w:rsidR="00331CAE" w:rsidRDefault="00331CAE">
      <w:pPr>
        <w:rPr>
          <w:rFonts w:ascii="Georgia" w:eastAsia="Georgia" w:hAnsi="Georgia" w:cs="Georgia"/>
          <w:sz w:val="20"/>
          <w:szCs w:val="20"/>
        </w:rPr>
      </w:pPr>
    </w:p>
    <w:p w14:paraId="00000040" w14:textId="473F1BA1" w:rsidR="00331CAE" w:rsidRDefault="007A62C1">
      <w:pPr>
        <w:rPr>
          <w:rFonts w:ascii="Georgia" w:eastAsia="Georgia" w:hAnsi="Georgia" w:cs="Georgia"/>
          <w:sz w:val="20"/>
          <w:szCs w:val="20"/>
        </w:rPr>
      </w:pPr>
      <w:r w:rsidRPr="09AE73F7">
        <w:rPr>
          <w:rFonts w:ascii="Georgia" w:eastAsia="Georgia" w:hAnsi="Georgia" w:cs="Georgia"/>
          <w:sz w:val="20"/>
          <w:szCs w:val="20"/>
        </w:rPr>
        <w:t>Student’s Signature____________________________________________ Date___________</w:t>
      </w:r>
    </w:p>
    <w:p w14:paraId="00000041" w14:textId="77777777" w:rsidR="00331CAE" w:rsidRDefault="00331CAE">
      <w:pPr>
        <w:rPr>
          <w:rFonts w:ascii="Georgia" w:eastAsia="Georgia" w:hAnsi="Georgia" w:cs="Georgia"/>
          <w:sz w:val="20"/>
          <w:szCs w:val="20"/>
        </w:rPr>
      </w:pPr>
    </w:p>
    <w:p w14:paraId="00000042" w14:textId="77777777" w:rsidR="00331CAE" w:rsidRDefault="007A62C1">
      <w:pPr>
        <w:rPr>
          <w:rFonts w:ascii="Georgia" w:eastAsia="Georgia" w:hAnsi="Georgia" w:cs="Georgia"/>
          <w:sz w:val="20"/>
          <w:szCs w:val="20"/>
        </w:rPr>
      </w:pPr>
      <w:r>
        <w:rPr>
          <w:rFonts w:ascii="Georgia" w:eastAsia="Georgia" w:hAnsi="Georgia" w:cs="Georgia"/>
          <w:sz w:val="20"/>
          <w:szCs w:val="20"/>
        </w:rPr>
        <w:t>Parent/Guardian’s Signature _____________________________________ Date ___________</w:t>
      </w:r>
    </w:p>
    <w:p w14:paraId="00000044" w14:textId="271D3211" w:rsidR="00331CAE" w:rsidRDefault="00331CAE" w:rsidP="09AE73F7">
      <w:pPr>
        <w:rPr>
          <w:rFonts w:ascii="Georgia" w:eastAsia="Georgia" w:hAnsi="Georgia" w:cs="Georgia"/>
          <w:sz w:val="20"/>
          <w:szCs w:val="20"/>
        </w:rPr>
      </w:pPr>
    </w:p>
    <w:p w14:paraId="00000045" w14:textId="4F766763" w:rsidR="00331CAE" w:rsidRDefault="007A62C1">
      <w:pPr>
        <w:rPr>
          <w:rFonts w:ascii="Georgia" w:eastAsia="Georgia" w:hAnsi="Georgia" w:cs="Georgia"/>
          <w:sz w:val="20"/>
          <w:szCs w:val="20"/>
        </w:rPr>
      </w:pPr>
      <w:r w:rsidRPr="09AE73F7">
        <w:rPr>
          <w:rFonts w:ascii="Georgia" w:eastAsia="Georgia" w:hAnsi="Georgia" w:cs="Georgia"/>
          <w:sz w:val="20"/>
          <w:szCs w:val="20"/>
        </w:rPr>
        <w:t>Parent Phone Number: ________________________Email: __________________________</w:t>
      </w:r>
    </w:p>
    <w:sectPr w:rsidR="00331CAE">
      <w:headerReference w:type="default" r:id="rId8"/>
      <w:footerReference w:type="default" r:id="rId9"/>
      <w:pgSz w:w="12240" w:h="15840"/>
      <w:pgMar w:top="144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C6092" w14:textId="77777777" w:rsidR="007B0DB9" w:rsidRDefault="007B0DB9">
      <w:r>
        <w:separator/>
      </w:r>
    </w:p>
  </w:endnote>
  <w:endnote w:type="continuationSeparator" w:id="0">
    <w:p w14:paraId="30A431D7" w14:textId="77777777" w:rsidR="007B0DB9" w:rsidRDefault="007B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inyon Script">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A" w14:textId="77777777" w:rsidR="00331CAE" w:rsidRDefault="00331CAE">
    <w:pPr>
      <w:tabs>
        <w:tab w:val="center" w:pos="4680"/>
        <w:tab w:val="right" w:pos="9360"/>
      </w:tabs>
      <w:jc w:val="center"/>
    </w:pPr>
  </w:p>
  <w:p w14:paraId="0000004B" w14:textId="77777777" w:rsidR="00331CAE" w:rsidRDefault="00331CAE">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32841" w14:textId="77777777" w:rsidR="007B0DB9" w:rsidRDefault="007B0DB9">
      <w:r>
        <w:separator/>
      </w:r>
    </w:p>
  </w:footnote>
  <w:footnote w:type="continuationSeparator" w:id="0">
    <w:p w14:paraId="167CB1E7" w14:textId="77777777" w:rsidR="007B0DB9" w:rsidRDefault="007B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6" w14:textId="77777777" w:rsidR="00331CAE" w:rsidRDefault="007A62C1">
    <w:pPr>
      <w:jc w:val="center"/>
      <w:rPr>
        <w:rFonts w:ascii="Pinyon Script" w:eastAsia="Pinyon Script" w:hAnsi="Pinyon Script" w:cs="Pinyon Script"/>
        <w:sz w:val="36"/>
        <w:szCs w:val="36"/>
      </w:rPr>
    </w:pPr>
    <w:r>
      <w:rPr>
        <w:rFonts w:ascii="Pinyon Script" w:eastAsia="Pinyon Script" w:hAnsi="Pinyon Script" w:cs="Pinyon Script"/>
        <w:sz w:val="36"/>
        <w:szCs w:val="36"/>
      </w:rPr>
      <w:t xml:space="preserve">...Home </w:t>
    </w:r>
    <w:proofErr w:type="gramStart"/>
    <w:r>
      <w:rPr>
        <w:rFonts w:ascii="Pinyon Script" w:eastAsia="Pinyon Script" w:hAnsi="Pinyon Script" w:cs="Pinyon Script"/>
        <w:sz w:val="36"/>
        <w:szCs w:val="36"/>
      </w:rPr>
      <w:t>of  the</w:t>
    </w:r>
    <w:proofErr w:type="gramEnd"/>
    <w:r>
      <w:rPr>
        <w:rFonts w:ascii="Pinyon Script" w:eastAsia="Pinyon Script" w:hAnsi="Pinyon Script" w:cs="Pinyon Script"/>
        <w:sz w:val="36"/>
        <w:szCs w:val="36"/>
      </w:rPr>
      <w:t xml:space="preserve"> Dragons…</w:t>
    </w:r>
  </w:p>
  <w:p w14:paraId="00000047" w14:textId="77777777" w:rsidR="00331CAE" w:rsidRDefault="007A62C1">
    <w:pPr>
      <w:jc w:val="center"/>
      <w:rPr>
        <w:rFonts w:ascii="Palatino Linotype" w:eastAsia="Palatino Linotype" w:hAnsi="Palatino Linotype" w:cs="Palatino Linotype"/>
        <w:sz w:val="20"/>
        <w:szCs w:val="20"/>
      </w:rPr>
    </w:pPr>
    <w:r>
      <w:rPr>
        <w:noProof/>
      </w:rPr>
      <w:drawing>
        <wp:inline distT="0" distB="0" distL="0" distR="0" wp14:anchorId="10079091" wp14:editId="07777777">
          <wp:extent cx="933450" cy="609600"/>
          <wp:effectExtent l="0" t="0" r="0" b="0"/>
          <wp:docPr id="1" name="image1.jpg" descr="http://static3cdn.echalk.net/www/tutt/images/Tutt%20Logo%20(2).jpg"/>
          <wp:cNvGraphicFramePr/>
          <a:graphic xmlns:a="http://schemas.openxmlformats.org/drawingml/2006/main">
            <a:graphicData uri="http://schemas.openxmlformats.org/drawingml/2006/picture">
              <pic:pic xmlns:pic="http://schemas.openxmlformats.org/drawingml/2006/picture">
                <pic:nvPicPr>
                  <pic:cNvPr id="0" name="image1.jpg" descr="http://static3cdn.echalk.net/www/tutt/images/Tutt%20Logo%20(2).jpg"/>
                  <pic:cNvPicPr preferRelativeResize="0"/>
                </pic:nvPicPr>
                <pic:blipFill>
                  <a:blip r:embed="rId1"/>
                  <a:srcRect/>
                  <a:stretch>
                    <a:fillRect/>
                  </a:stretch>
                </pic:blipFill>
                <pic:spPr>
                  <a:xfrm>
                    <a:off x="0" y="0"/>
                    <a:ext cx="933450" cy="609600"/>
                  </a:xfrm>
                  <a:prstGeom prst="rect">
                    <a:avLst/>
                  </a:prstGeom>
                  <a:ln/>
                </pic:spPr>
              </pic:pic>
            </a:graphicData>
          </a:graphic>
        </wp:inline>
      </w:drawing>
    </w:r>
  </w:p>
  <w:p w14:paraId="00000048" w14:textId="77777777" w:rsidR="00331CAE" w:rsidRDefault="00331CAE"/>
  <w:p w14:paraId="00000049" w14:textId="74D113A7" w:rsidR="00331CAE" w:rsidRDefault="00C036DD">
    <w:pPr>
      <w:pBdr>
        <w:top w:val="nil"/>
        <w:left w:val="nil"/>
        <w:bottom w:val="nil"/>
        <w:right w:val="nil"/>
        <w:between w:val="nil"/>
      </w:pBdr>
      <w:tabs>
        <w:tab w:val="center" w:pos="4680"/>
        <w:tab w:val="right" w:pos="9360"/>
      </w:tabs>
      <w:jc w:val="center"/>
      <w:rPr>
        <w:rFonts w:ascii="Georgia" w:eastAsia="Georgia" w:hAnsi="Georgia" w:cs="Georgia"/>
        <w:color w:val="FF0000"/>
        <w:sz w:val="36"/>
        <w:szCs w:val="36"/>
      </w:rPr>
    </w:pPr>
    <w:r>
      <w:rPr>
        <w:rFonts w:ascii="Georgia" w:eastAsia="Georgia" w:hAnsi="Georgia" w:cs="Georgia"/>
        <w:color w:val="FF0000"/>
        <w:sz w:val="36"/>
        <w:szCs w:val="36"/>
      </w:rPr>
      <w:t>Band</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1119D"/>
    <w:multiLevelType w:val="hybridMultilevel"/>
    <w:tmpl w:val="FFFFFFFF"/>
    <w:lvl w:ilvl="0" w:tplc="181E8BA0">
      <w:start w:val="1"/>
      <w:numFmt w:val="bullet"/>
      <w:lvlText w:val="-"/>
      <w:lvlJc w:val="left"/>
      <w:pPr>
        <w:ind w:left="720" w:hanging="360"/>
      </w:pPr>
      <w:rPr>
        <w:rFonts w:ascii="Calibri" w:hAnsi="Calibri" w:hint="default"/>
      </w:rPr>
    </w:lvl>
    <w:lvl w:ilvl="1" w:tplc="0532A420">
      <w:start w:val="1"/>
      <w:numFmt w:val="bullet"/>
      <w:lvlText w:val="o"/>
      <w:lvlJc w:val="left"/>
      <w:pPr>
        <w:ind w:left="1440" w:hanging="360"/>
      </w:pPr>
      <w:rPr>
        <w:rFonts w:ascii="Courier New" w:hAnsi="Courier New" w:hint="default"/>
      </w:rPr>
    </w:lvl>
    <w:lvl w:ilvl="2" w:tplc="D456623A">
      <w:start w:val="1"/>
      <w:numFmt w:val="bullet"/>
      <w:lvlText w:val=""/>
      <w:lvlJc w:val="left"/>
      <w:pPr>
        <w:ind w:left="2160" w:hanging="360"/>
      </w:pPr>
      <w:rPr>
        <w:rFonts w:ascii="Wingdings" w:hAnsi="Wingdings" w:hint="default"/>
      </w:rPr>
    </w:lvl>
    <w:lvl w:ilvl="3" w:tplc="A992E3F4">
      <w:start w:val="1"/>
      <w:numFmt w:val="bullet"/>
      <w:lvlText w:val=""/>
      <w:lvlJc w:val="left"/>
      <w:pPr>
        <w:ind w:left="2880" w:hanging="360"/>
      </w:pPr>
      <w:rPr>
        <w:rFonts w:ascii="Symbol" w:hAnsi="Symbol" w:hint="default"/>
      </w:rPr>
    </w:lvl>
    <w:lvl w:ilvl="4" w:tplc="B32AF740">
      <w:start w:val="1"/>
      <w:numFmt w:val="bullet"/>
      <w:lvlText w:val="o"/>
      <w:lvlJc w:val="left"/>
      <w:pPr>
        <w:ind w:left="3600" w:hanging="360"/>
      </w:pPr>
      <w:rPr>
        <w:rFonts w:ascii="Courier New" w:hAnsi="Courier New" w:hint="default"/>
      </w:rPr>
    </w:lvl>
    <w:lvl w:ilvl="5" w:tplc="FE00EA78">
      <w:start w:val="1"/>
      <w:numFmt w:val="bullet"/>
      <w:lvlText w:val=""/>
      <w:lvlJc w:val="left"/>
      <w:pPr>
        <w:ind w:left="4320" w:hanging="360"/>
      </w:pPr>
      <w:rPr>
        <w:rFonts w:ascii="Wingdings" w:hAnsi="Wingdings" w:hint="default"/>
      </w:rPr>
    </w:lvl>
    <w:lvl w:ilvl="6" w:tplc="92F09DAE">
      <w:start w:val="1"/>
      <w:numFmt w:val="bullet"/>
      <w:lvlText w:val=""/>
      <w:lvlJc w:val="left"/>
      <w:pPr>
        <w:ind w:left="5040" w:hanging="360"/>
      </w:pPr>
      <w:rPr>
        <w:rFonts w:ascii="Symbol" w:hAnsi="Symbol" w:hint="default"/>
      </w:rPr>
    </w:lvl>
    <w:lvl w:ilvl="7" w:tplc="AE6E6654">
      <w:start w:val="1"/>
      <w:numFmt w:val="bullet"/>
      <w:lvlText w:val="o"/>
      <w:lvlJc w:val="left"/>
      <w:pPr>
        <w:ind w:left="5760" w:hanging="360"/>
      </w:pPr>
      <w:rPr>
        <w:rFonts w:ascii="Courier New" w:hAnsi="Courier New" w:hint="default"/>
      </w:rPr>
    </w:lvl>
    <w:lvl w:ilvl="8" w:tplc="35A69324">
      <w:start w:val="1"/>
      <w:numFmt w:val="bullet"/>
      <w:lvlText w:val=""/>
      <w:lvlJc w:val="left"/>
      <w:pPr>
        <w:ind w:left="6480" w:hanging="360"/>
      </w:pPr>
      <w:rPr>
        <w:rFonts w:ascii="Wingdings" w:hAnsi="Wingdings" w:hint="default"/>
      </w:rPr>
    </w:lvl>
  </w:abstractNum>
  <w:abstractNum w:abstractNumId="1" w15:restartNumberingAfterBreak="0">
    <w:nsid w:val="294878BB"/>
    <w:multiLevelType w:val="multilevel"/>
    <w:tmpl w:val="F8BCE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FEEF1C"/>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DD6AAA4"/>
    <w:multiLevelType w:val="hybridMultilevel"/>
    <w:tmpl w:val="FFFFFFFF"/>
    <w:lvl w:ilvl="0" w:tplc="90826AE6">
      <w:start w:val="1"/>
      <w:numFmt w:val="bullet"/>
      <w:lvlText w:val="-"/>
      <w:lvlJc w:val="left"/>
      <w:pPr>
        <w:ind w:left="720" w:hanging="360"/>
      </w:pPr>
      <w:rPr>
        <w:rFonts w:ascii="Calibri" w:hAnsi="Calibri" w:hint="default"/>
      </w:rPr>
    </w:lvl>
    <w:lvl w:ilvl="1" w:tplc="759C4128">
      <w:start w:val="1"/>
      <w:numFmt w:val="bullet"/>
      <w:lvlText w:val="o"/>
      <w:lvlJc w:val="left"/>
      <w:pPr>
        <w:ind w:left="1440" w:hanging="360"/>
      </w:pPr>
      <w:rPr>
        <w:rFonts w:ascii="Courier New" w:hAnsi="Courier New" w:hint="default"/>
      </w:rPr>
    </w:lvl>
    <w:lvl w:ilvl="2" w:tplc="278A458E">
      <w:start w:val="1"/>
      <w:numFmt w:val="bullet"/>
      <w:lvlText w:val=""/>
      <w:lvlJc w:val="left"/>
      <w:pPr>
        <w:ind w:left="2160" w:hanging="360"/>
      </w:pPr>
      <w:rPr>
        <w:rFonts w:ascii="Wingdings" w:hAnsi="Wingdings" w:hint="default"/>
      </w:rPr>
    </w:lvl>
    <w:lvl w:ilvl="3" w:tplc="E2CAF568">
      <w:start w:val="1"/>
      <w:numFmt w:val="bullet"/>
      <w:lvlText w:val=""/>
      <w:lvlJc w:val="left"/>
      <w:pPr>
        <w:ind w:left="2880" w:hanging="360"/>
      </w:pPr>
      <w:rPr>
        <w:rFonts w:ascii="Symbol" w:hAnsi="Symbol" w:hint="default"/>
      </w:rPr>
    </w:lvl>
    <w:lvl w:ilvl="4" w:tplc="48CE976E">
      <w:start w:val="1"/>
      <w:numFmt w:val="bullet"/>
      <w:lvlText w:val="o"/>
      <w:lvlJc w:val="left"/>
      <w:pPr>
        <w:ind w:left="3600" w:hanging="360"/>
      </w:pPr>
      <w:rPr>
        <w:rFonts w:ascii="Courier New" w:hAnsi="Courier New" w:hint="default"/>
      </w:rPr>
    </w:lvl>
    <w:lvl w:ilvl="5" w:tplc="E0A82538">
      <w:start w:val="1"/>
      <w:numFmt w:val="bullet"/>
      <w:lvlText w:val=""/>
      <w:lvlJc w:val="left"/>
      <w:pPr>
        <w:ind w:left="4320" w:hanging="360"/>
      </w:pPr>
      <w:rPr>
        <w:rFonts w:ascii="Wingdings" w:hAnsi="Wingdings" w:hint="default"/>
      </w:rPr>
    </w:lvl>
    <w:lvl w:ilvl="6" w:tplc="3BE2DB98">
      <w:start w:val="1"/>
      <w:numFmt w:val="bullet"/>
      <w:lvlText w:val=""/>
      <w:lvlJc w:val="left"/>
      <w:pPr>
        <w:ind w:left="5040" w:hanging="360"/>
      </w:pPr>
      <w:rPr>
        <w:rFonts w:ascii="Symbol" w:hAnsi="Symbol" w:hint="default"/>
      </w:rPr>
    </w:lvl>
    <w:lvl w:ilvl="7" w:tplc="FBD01C30">
      <w:start w:val="1"/>
      <w:numFmt w:val="bullet"/>
      <w:lvlText w:val="o"/>
      <w:lvlJc w:val="left"/>
      <w:pPr>
        <w:ind w:left="5760" w:hanging="360"/>
      </w:pPr>
      <w:rPr>
        <w:rFonts w:ascii="Courier New" w:hAnsi="Courier New" w:hint="default"/>
      </w:rPr>
    </w:lvl>
    <w:lvl w:ilvl="8" w:tplc="BD5E5E7C">
      <w:start w:val="1"/>
      <w:numFmt w:val="bullet"/>
      <w:lvlText w:val=""/>
      <w:lvlJc w:val="left"/>
      <w:pPr>
        <w:ind w:left="6480" w:hanging="360"/>
      </w:pPr>
      <w:rPr>
        <w:rFonts w:ascii="Wingdings" w:hAnsi="Wingdings" w:hint="default"/>
      </w:rPr>
    </w:lvl>
  </w:abstractNum>
  <w:abstractNum w:abstractNumId="4" w15:restartNumberingAfterBreak="0">
    <w:nsid w:val="5C922939"/>
    <w:multiLevelType w:val="multilevel"/>
    <w:tmpl w:val="602AB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4D2428"/>
    <w:multiLevelType w:val="multilevel"/>
    <w:tmpl w:val="AD8C89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E2569E"/>
    <w:multiLevelType w:val="multilevel"/>
    <w:tmpl w:val="704C6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BFFBFC"/>
    <w:multiLevelType w:val="hybridMultilevel"/>
    <w:tmpl w:val="FFFFFFFF"/>
    <w:lvl w:ilvl="0" w:tplc="12D02EFC">
      <w:start w:val="1"/>
      <w:numFmt w:val="bullet"/>
      <w:lvlText w:val="-"/>
      <w:lvlJc w:val="left"/>
      <w:pPr>
        <w:ind w:left="720" w:hanging="360"/>
      </w:pPr>
      <w:rPr>
        <w:rFonts w:ascii="Calibri" w:hAnsi="Calibri" w:hint="default"/>
      </w:rPr>
    </w:lvl>
    <w:lvl w:ilvl="1" w:tplc="E63890AA">
      <w:start w:val="1"/>
      <w:numFmt w:val="bullet"/>
      <w:lvlText w:val="o"/>
      <w:lvlJc w:val="left"/>
      <w:pPr>
        <w:ind w:left="1440" w:hanging="360"/>
      </w:pPr>
      <w:rPr>
        <w:rFonts w:ascii="Courier New" w:hAnsi="Courier New" w:hint="default"/>
      </w:rPr>
    </w:lvl>
    <w:lvl w:ilvl="2" w:tplc="5B3C61F4">
      <w:start w:val="1"/>
      <w:numFmt w:val="bullet"/>
      <w:lvlText w:val=""/>
      <w:lvlJc w:val="left"/>
      <w:pPr>
        <w:ind w:left="2160" w:hanging="360"/>
      </w:pPr>
      <w:rPr>
        <w:rFonts w:ascii="Wingdings" w:hAnsi="Wingdings" w:hint="default"/>
      </w:rPr>
    </w:lvl>
    <w:lvl w:ilvl="3" w:tplc="2432E8F8">
      <w:start w:val="1"/>
      <w:numFmt w:val="bullet"/>
      <w:lvlText w:val=""/>
      <w:lvlJc w:val="left"/>
      <w:pPr>
        <w:ind w:left="2880" w:hanging="360"/>
      </w:pPr>
      <w:rPr>
        <w:rFonts w:ascii="Symbol" w:hAnsi="Symbol" w:hint="default"/>
      </w:rPr>
    </w:lvl>
    <w:lvl w:ilvl="4" w:tplc="225EF0E6">
      <w:start w:val="1"/>
      <w:numFmt w:val="bullet"/>
      <w:lvlText w:val="o"/>
      <w:lvlJc w:val="left"/>
      <w:pPr>
        <w:ind w:left="3600" w:hanging="360"/>
      </w:pPr>
      <w:rPr>
        <w:rFonts w:ascii="Courier New" w:hAnsi="Courier New" w:hint="default"/>
      </w:rPr>
    </w:lvl>
    <w:lvl w:ilvl="5" w:tplc="2FAC401E">
      <w:start w:val="1"/>
      <w:numFmt w:val="bullet"/>
      <w:lvlText w:val=""/>
      <w:lvlJc w:val="left"/>
      <w:pPr>
        <w:ind w:left="4320" w:hanging="360"/>
      </w:pPr>
      <w:rPr>
        <w:rFonts w:ascii="Wingdings" w:hAnsi="Wingdings" w:hint="default"/>
      </w:rPr>
    </w:lvl>
    <w:lvl w:ilvl="6" w:tplc="137A8F2E">
      <w:start w:val="1"/>
      <w:numFmt w:val="bullet"/>
      <w:lvlText w:val=""/>
      <w:lvlJc w:val="left"/>
      <w:pPr>
        <w:ind w:left="5040" w:hanging="360"/>
      </w:pPr>
      <w:rPr>
        <w:rFonts w:ascii="Symbol" w:hAnsi="Symbol" w:hint="default"/>
      </w:rPr>
    </w:lvl>
    <w:lvl w:ilvl="7" w:tplc="42CC2042">
      <w:start w:val="1"/>
      <w:numFmt w:val="bullet"/>
      <w:lvlText w:val="o"/>
      <w:lvlJc w:val="left"/>
      <w:pPr>
        <w:ind w:left="5760" w:hanging="360"/>
      </w:pPr>
      <w:rPr>
        <w:rFonts w:ascii="Courier New" w:hAnsi="Courier New" w:hint="default"/>
      </w:rPr>
    </w:lvl>
    <w:lvl w:ilvl="8" w:tplc="ED9E8FEC">
      <w:start w:val="1"/>
      <w:numFmt w:val="bullet"/>
      <w:lvlText w:val=""/>
      <w:lvlJc w:val="left"/>
      <w:pPr>
        <w:ind w:left="6480" w:hanging="360"/>
      </w:pPr>
      <w:rPr>
        <w:rFonts w:ascii="Wingdings" w:hAnsi="Wingdings" w:hint="default"/>
      </w:rPr>
    </w:lvl>
  </w:abstractNum>
  <w:abstractNum w:abstractNumId="8" w15:restartNumberingAfterBreak="0">
    <w:nsid w:val="6E9124D4"/>
    <w:multiLevelType w:val="hybridMultilevel"/>
    <w:tmpl w:val="FFFFFFFF"/>
    <w:lvl w:ilvl="0" w:tplc="4CD8758E">
      <w:start w:val="1"/>
      <w:numFmt w:val="bullet"/>
      <w:lvlText w:val="-"/>
      <w:lvlJc w:val="left"/>
      <w:pPr>
        <w:ind w:left="720" w:hanging="360"/>
      </w:pPr>
      <w:rPr>
        <w:rFonts w:ascii="Calibri" w:hAnsi="Calibri" w:hint="default"/>
      </w:rPr>
    </w:lvl>
    <w:lvl w:ilvl="1" w:tplc="2B0027C0">
      <w:start w:val="1"/>
      <w:numFmt w:val="bullet"/>
      <w:lvlText w:val="o"/>
      <w:lvlJc w:val="left"/>
      <w:pPr>
        <w:ind w:left="1440" w:hanging="360"/>
      </w:pPr>
      <w:rPr>
        <w:rFonts w:ascii="Courier New" w:hAnsi="Courier New" w:hint="default"/>
      </w:rPr>
    </w:lvl>
    <w:lvl w:ilvl="2" w:tplc="4FC0062E">
      <w:start w:val="1"/>
      <w:numFmt w:val="bullet"/>
      <w:lvlText w:val=""/>
      <w:lvlJc w:val="left"/>
      <w:pPr>
        <w:ind w:left="2160" w:hanging="360"/>
      </w:pPr>
      <w:rPr>
        <w:rFonts w:ascii="Wingdings" w:hAnsi="Wingdings" w:hint="default"/>
      </w:rPr>
    </w:lvl>
    <w:lvl w:ilvl="3" w:tplc="6A665BCE">
      <w:start w:val="1"/>
      <w:numFmt w:val="bullet"/>
      <w:lvlText w:val=""/>
      <w:lvlJc w:val="left"/>
      <w:pPr>
        <w:ind w:left="2880" w:hanging="360"/>
      </w:pPr>
      <w:rPr>
        <w:rFonts w:ascii="Symbol" w:hAnsi="Symbol" w:hint="default"/>
      </w:rPr>
    </w:lvl>
    <w:lvl w:ilvl="4" w:tplc="5566B5CC">
      <w:start w:val="1"/>
      <w:numFmt w:val="bullet"/>
      <w:lvlText w:val="o"/>
      <w:lvlJc w:val="left"/>
      <w:pPr>
        <w:ind w:left="3600" w:hanging="360"/>
      </w:pPr>
      <w:rPr>
        <w:rFonts w:ascii="Courier New" w:hAnsi="Courier New" w:hint="default"/>
      </w:rPr>
    </w:lvl>
    <w:lvl w:ilvl="5" w:tplc="CF024074">
      <w:start w:val="1"/>
      <w:numFmt w:val="bullet"/>
      <w:lvlText w:val=""/>
      <w:lvlJc w:val="left"/>
      <w:pPr>
        <w:ind w:left="4320" w:hanging="360"/>
      </w:pPr>
      <w:rPr>
        <w:rFonts w:ascii="Wingdings" w:hAnsi="Wingdings" w:hint="default"/>
      </w:rPr>
    </w:lvl>
    <w:lvl w:ilvl="6" w:tplc="0E1EDB7C">
      <w:start w:val="1"/>
      <w:numFmt w:val="bullet"/>
      <w:lvlText w:val=""/>
      <w:lvlJc w:val="left"/>
      <w:pPr>
        <w:ind w:left="5040" w:hanging="360"/>
      </w:pPr>
      <w:rPr>
        <w:rFonts w:ascii="Symbol" w:hAnsi="Symbol" w:hint="default"/>
      </w:rPr>
    </w:lvl>
    <w:lvl w:ilvl="7" w:tplc="E290499A">
      <w:start w:val="1"/>
      <w:numFmt w:val="bullet"/>
      <w:lvlText w:val="o"/>
      <w:lvlJc w:val="left"/>
      <w:pPr>
        <w:ind w:left="5760" w:hanging="360"/>
      </w:pPr>
      <w:rPr>
        <w:rFonts w:ascii="Courier New" w:hAnsi="Courier New" w:hint="default"/>
      </w:rPr>
    </w:lvl>
    <w:lvl w:ilvl="8" w:tplc="F410D4AA">
      <w:start w:val="1"/>
      <w:numFmt w:val="bullet"/>
      <w:lvlText w:val=""/>
      <w:lvlJc w:val="left"/>
      <w:pPr>
        <w:ind w:left="6480" w:hanging="360"/>
      </w:pPr>
      <w:rPr>
        <w:rFonts w:ascii="Wingdings" w:hAnsi="Wingdings" w:hint="default"/>
      </w:rPr>
    </w:lvl>
  </w:abstractNum>
  <w:abstractNum w:abstractNumId="9" w15:restartNumberingAfterBreak="0">
    <w:nsid w:val="76085031"/>
    <w:multiLevelType w:val="multilevel"/>
    <w:tmpl w:val="75D273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AD7164"/>
    <w:multiLevelType w:val="multilevel"/>
    <w:tmpl w:val="B262E0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0"/>
  </w:num>
  <w:num w:numId="4">
    <w:abstractNumId w:val="8"/>
  </w:num>
  <w:num w:numId="5">
    <w:abstractNumId w:val="2"/>
  </w:num>
  <w:num w:numId="6">
    <w:abstractNumId w:val="6"/>
  </w:num>
  <w:num w:numId="7">
    <w:abstractNumId w:val="4"/>
  </w:num>
  <w:num w:numId="8">
    <w:abstractNumId w:val="5"/>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032C7"/>
    <w:rsid w:val="002C64F6"/>
    <w:rsid w:val="00331CAE"/>
    <w:rsid w:val="003834E1"/>
    <w:rsid w:val="0057009F"/>
    <w:rsid w:val="007A62C1"/>
    <w:rsid w:val="007B0DB9"/>
    <w:rsid w:val="007B75D8"/>
    <w:rsid w:val="00835AAA"/>
    <w:rsid w:val="00931E20"/>
    <w:rsid w:val="00B77906"/>
    <w:rsid w:val="00B8746F"/>
    <w:rsid w:val="00BF5906"/>
    <w:rsid w:val="00C036DD"/>
    <w:rsid w:val="00CC7A4F"/>
    <w:rsid w:val="00E25EC7"/>
    <w:rsid w:val="00F96352"/>
    <w:rsid w:val="00FF429B"/>
    <w:rsid w:val="028E0694"/>
    <w:rsid w:val="09AE73F7"/>
    <w:rsid w:val="10801DC2"/>
    <w:rsid w:val="18D5C7D0"/>
    <w:rsid w:val="1F1ACC84"/>
    <w:rsid w:val="2D1BF52D"/>
    <w:rsid w:val="2F631AA4"/>
    <w:rsid w:val="392B9E3C"/>
    <w:rsid w:val="45D032C7"/>
    <w:rsid w:val="49FABB4A"/>
    <w:rsid w:val="4FF545D6"/>
    <w:rsid w:val="59EB1297"/>
    <w:rsid w:val="5E231A6C"/>
    <w:rsid w:val="5FC999DF"/>
    <w:rsid w:val="5FFBA078"/>
    <w:rsid w:val="62BB15C5"/>
    <w:rsid w:val="791317E7"/>
    <w:rsid w:val="7A4BD7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360D6"/>
  <w15:docId w15:val="{ED51705C-C6F2-47F2-AD1E-F1AE9B83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834E1"/>
    <w:pPr>
      <w:tabs>
        <w:tab w:val="center" w:pos="4680"/>
        <w:tab w:val="right" w:pos="9360"/>
      </w:tabs>
    </w:pPr>
  </w:style>
  <w:style w:type="character" w:customStyle="1" w:styleId="HeaderChar">
    <w:name w:val="Header Char"/>
    <w:basedOn w:val="DefaultParagraphFont"/>
    <w:link w:val="Header"/>
    <w:uiPriority w:val="99"/>
    <w:rsid w:val="003834E1"/>
  </w:style>
  <w:style w:type="paragraph" w:styleId="Footer">
    <w:name w:val="footer"/>
    <w:basedOn w:val="Normal"/>
    <w:link w:val="FooterChar"/>
    <w:uiPriority w:val="99"/>
    <w:unhideWhenUsed/>
    <w:rsid w:val="003834E1"/>
    <w:pPr>
      <w:tabs>
        <w:tab w:val="center" w:pos="4680"/>
        <w:tab w:val="right" w:pos="9360"/>
      </w:tabs>
    </w:pPr>
  </w:style>
  <w:style w:type="character" w:customStyle="1" w:styleId="FooterChar">
    <w:name w:val="Footer Char"/>
    <w:basedOn w:val="DefaultParagraphFont"/>
    <w:link w:val="Footer"/>
    <w:uiPriority w:val="99"/>
    <w:rsid w:val="003834E1"/>
  </w:style>
  <w:style w:type="character" w:customStyle="1" w:styleId="normaltextrun">
    <w:name w:val="normaltextrun"/>
    <w:basedOn w:val="DefaultParagraphFont"/>
    <w:rsid w:val="00C036DD"/>
  </w:style>
  <w:style w:type="character" w:customStyle="1" w:styleId="eop">
    <w:name w:val="eop"/>
    <w:basedOn w:val="DefaultParagraphFont"/>
    <w:rsid w:val="00C036DD"/>
  </w:style>
  <w:style w:type="paragraph" w:customStyle="1" w:styleId="paragraph">
    <w:name w:val="paragraph"/>
    <w:basedOn w:val="Normal"/>
    <w:rsid w:val="00C036DD"/>
    <w:pPr>
      <w:spacing w:before="100" w:beforeAutospacing="1" w:after="100" w:afterAutospacing="1"/>
    </w:pPr>
    <w:rPr>
      <w:lang w:eastAsia="en-US"/>
    </w:rPr>
  </w:style>
  <w:style w:type="paragraph" w:styleId="NormalWeb">
    <w:name w:val="Normal (Web)"/>
    <w:basedOn w:val="Normal"/>
    <w:uiPriority w:val="99"/>
    <w:semiHidden/>
    <w:unhideWhenUsed/>
    <w:rsid w:val="00FF429B"/>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20635">
      <w:bodyDiv w:val="1"/>
      <w:marLeft w:val="0"/>
      <w:marRight w:val="0"/>
      <w:marTop w:val="0"/>
      <w:marBottom w:val="0"/>
      <w:divBdr>
        <w:top w:val="none" w:sz="0" w:space="0" w:color="auto"/>
        <w:left w:val="none" w:sz="0" w:space="0" w:color="auto"/>
        <w:bottom w:val="none" w:sz="0" w:space="0" w:color="auto"/>
        <w:right w:val="none" w:sz="0" w:space="0" w:color="auto"/>
      </w:divBdr>
    </w:div>
    <w:div w:id="991635994">
      <w:bodyDiv w:val="1"/>
      <w:marLeft w:val="0"/>
      <w:marRight w:val="0"/>
      <w:marTop w:val="0"/>
      <w:marBottom w:val="0"/>
      <w:divBdr>
        <w:top w:val="none" w:sz="0" w:space="0" w:color="auto"/>
        <w:left w:val="none" w:sz="0" w:space="0" w:color="auto"/>
        <w:bottom w:val="none" w:sz="0" w:space="0" w:color="auto"/>
        <w:right w:val="none" w:sz="0" w:space="0" w:color="auto"/>
      </w:divBdr>
      <w:divsChild>
        <w:div w:id="39478434">
          <w:marLeft w:val="0"/>
          <w:marRight w:val="0"/>
          <w:marTop w:val="0"/>
          <w:marBottom w:val="0"/>
          <w:divBdr>
            <w:top w:val="none" w:sz="0" w:space="0" w:color="auto"/>
            <w:left w:val="none" w:sz="0" w:space="0" w:color="auto"/>
            <w:bottom w:val="none" w:sz="0" w:space="0" w:color="auto"/>
            <w:right w:val="none" w:sz="0" w:space="0" w:color="auto"/>
          </w:divBdr>
        </w:div>
        <w:div w:id="848908863">
          <w:marLeft w:val="0"/>
          <w:marRight w:val="0"/>
          <w:marTop w:val="0"/>
          <w:marBottom w:val="0"/>
          <w:divBdr>
            <w:top w:val="none" w:sz="0" w:space="0" w:color="auto"/>
            <w:left w:val="none" w:sz="0" w:space="0" w:color="auto"/>
            <w:bottom w:val="none" w:sz="0" w:space="0" w:color="auto"/>
            <w:right w:val="none" w:sz="0" w:space="0" w:color="auto"/>
          </w:divBdr>
        </w:div>
        <w:div w:id="1665353938">
          <w:marLeft w:val="0"/>
          <w:marRight w:val="0"/>
          <w:marTop w:val="0"/>
          <w:marBottom w:val="0"/>
          <w:divBdr>
            <w:top w:val="none" w:sz="0" w:space="0" w:color="auto"/>
            <w:left w:val="none" w:sz="0" w:space="0" w:color="auto"/>
            <w:bottom w:val="none" w:sz="0" w:space="0" w:color="auto"/>
            <w:right w:val="none" w:sz="0" w:space="0" w:color="auto"/>
          </w:divBdr>
        </w:div>
      </w:divsChild>
    </w:div>
    <w:div w:id="1135368237">
      <w:bodyDiv w:val="1"/>
      <w:marLeft w:val="0"/>
      <w:marRight w:val="0"/>
      <w:marTop w:val="0"/>
      <w:marBottom w:val="0"/>
      <w:divBdr>
        <w:top w:val="none" w:sz="0" w:space="0" w:color="auto"/>
        <w:left w:val="none" w:sz="0" w:space="0" w:color="auto"/>
        <w:bottom w:val="none" w:sz="0" w:space="0" w:color="auto"/>
        <w:right w:val="none" w:sz="0" w:space="0" w:color="auto"/>
      </w:divBdr>
      <w:divsChild>
        <w:div w:id="2100905563">
          <w:marLeft w:val="0"/>
          <w:marRight w:val="0"/>
          <w:marTop w:val="0"/>
          <w:marBottom w:val="0"/>
          <w:divBdr>
            <w:top w:val="none" w:sz="0" w:space="0" w:color="auto"/>
            <w:left w:val="none" w:sz="0" w:space="0" w:color="auto"/>
            <w:bottom w:val="none" w:sz="0" w:space="0" w:color="auto"/>
            <w:right w:val="none" w:sz="0" w:space="0" w:color="auto"/>
          </w:divBdr>
        </w:div>
        <w:div w:id="773675954">
          <w:marLeft w:val="0"/>
          <w:marRight w:val="0"/>
          <w:marTop w:val="0"/>
          <w:marBottom w:val="0"/>
          <w:divBdr>
            <w:top w:val="none" w:sz="0" w:space="0" w:color="auto"/>
            <w:left w:val="none" w:sz="0" w:space="0" w:color="auto"/>
            <w:bottom w:val="none" w:sz="0" w:space="0" w:color="auto"/>
            <w:right w:val="none" w:sz="0" w:space="0" w:color="auto"/>
          </w:divBdr>
        </w:div>
        <w:div w:id="1405106635">
          <w:marLeft w:val="0"/>
          <w:marRight w:val="0"/>
          <w:marTop w:val="0"/>
          <w:marBottom w:val="0"/>
          <w:divBdr>
            <w:top w:val="none" w:sz="0" w:space="0" w:color="auto"/>
            <w:left w:val="none" w:sz="0" w:space="0" w:color="auto"/>
            <w:bottom w:val="none" w:sz="0" w:space="0" w:color="auto"/>
            <w:right w:val="none" w:sz="0" w:space="0" w:color="auto"/>
          </w:divBdr>
        </w:div>
        <w:div w:id="1095907714">
          <w:marLeft w:val="0"/>
          <w:marRight w:val="0"/>
          <w:marTop w:val="0"/>
          <w:marBottom w:val="0"/>
          <w:divBdr>
            <w:top w:val="none" w:sz="0" w:space="0" w:color="auto"/>
            <w:left w:val="none" w:sz="0" w:space="0" w:color="auto"/>
            <w:bottom w:val="none" w:sz="0" w:space="0" w:color="auto"/>
            <w:right w:val="none" w:sz="0" w:space="0" w:color="auto"/>
          </w:divBdr>
        </w:div>
        <w:div w:id="1295679055">
          <w:marLeft w:val="0"/>
          <w:marRight w:val="0"/>
          <w:marTop w:val="0"/>
          <w:marBottom w:val="0"/>
          <w:divBdr>
            <w:top w:val="none" w:sz="0" w:space="0" w:color="auto"/>
            <w:left w:val="none" w:sz="0" w:space="0" w:color="auto"/>
            <w:bottom w:val="none" w:sz="0" w:space="0" w:color="auto"/>
            <w:right w:val="none" w:sz="0" w:space="0" w:color="auto"/>
          </w:divBdr>
        </w:div>
        <w:div w:id="947081414">
          <w:marLeft w:val="0"/>
          <w:marRight w:val="0"/>
          <w:marTop w:val="0"/>
          <w:marBottom w:val="0"/>
          <w:divBdr>
            <w:top w:val="none" w:sz="0" w:space="0" w:color="auto"/>
            <w:left w:val="none" w:sz="0" w:space="0" w:color="auto"/>
            <w:bottom w:val="none" w:sz="0" w:space="0" w:color="auto"/>
            <w:right w:val="none" w:sz="0" w:space="0" w:color="auto"/>
          </w:divBdr>
        </w:div>
        <w:div w:id="1544707931">
          <w:marLeft w:val="0"/>
          <w:marRight w:val="0"/>
          <w:marTop w:val="0"/>
          <w:marBottom w:val="0"/>
          <w:divBdr>
            <w:top w:val="none" w:sz="0" w:space="0" w:color="auto"/>
            <w:left w:val="none" w:sz="0" w:space="0" w:color="auto"/>
            <w:bottom w:val="none" w:sz="0" w:space="0" w:color="auto"/>
            <w:right w:val="none" w:sz="0" w:space="0" w:color="auto"/>
          </w:divBdr>
        </w:div>
      </w:divsChild>
    </w:div>
    <w:div w:id="1697349015">
      <w:bodyDiv w:val="1"/>
      <w:marLeft w:val="0"/>
      <w:marRight w:val="0"/>
      <w:marTop w:val="0"/>
      <w:marBottom w:val="0"/>
      <w:divBdr>
        <w:top w:val="none" w:sz="0" w:space="0" w:color="auto"/>
        <w:left w:val="none" w:sz="0" w:space="0" w:color="auto"/>
        <w:bottom w:val="none" w:sz="0" w:space="0" w:color="auto"/>
        <w:right w:val="none" w:sz="0" w:space="0" w:color="auto"/>
      </w:divBdr>
      <w:divsChild>
        <w:div w:id="634021469">
          <w:marLeft w:val="0"/>
          <w:marRight w:val="0"/>
          <w:marTop w:val="0"/>
          <w:marBottom w:val="0"/>
          <w:divBdr>
            <w:top w:val="none" w:sz="0" w:space="0" w:color="auto"/>
            <w:left w:val="none" w:sz="0" w:space="0" w:color="auto"/>
            <w:bottom w:val="none" w:sz="0" w:space="0" w:color="auto"/>
            <w:right w:val="none" w:sz="0" w:space="0" w:color="auto"/>
          </w:divBdr>
        </w:div>
        <w:div w:id="364867170">
          <w:marLeft w:val="0"/>
          <w:marRight w:val="0"/>
          <w:marTop w:val="0"/>
          <w:marBottom w:val="0"/>
          <w:divBdr>
            <w:top w:val="none" w:sz="0" w:space="0" w:color="auto"/>
            <w:left w:val="none" w:sz="0" w:space="0" w:color="auto"/>
            <w:bottom w:val="none" w:sz="0" w:space="0" w:color="auto"/>
            <w:right w:val="none" w:sz="0" w:space="0" w:color="auto"/>
          </w:divBdr>
        </w:div>
        <w:div w:id="1581913199">
          <w:marLeft w:val="0"/>
          <w:marRight w:val="0"/>
          <w:marTop w:val="0"/>
          <w:marBottom w:val="0"/>
          <w:divBdr>
            <w:top w:val="none" w:sz="0" w:space="0" w:color="auto"/>
            <w:left w:val="none" w:sz="0" w:space="0" w:color="auto"/>
            <w:bottom w:val="none" w:sz="0" w:space="0" w:color="auto"/>
            <w:right w:val="none" w:sz="0" w:space="0" w:color="auto"/>
          </w:divBdr>
        </w:div>
      </w:divsChild>
    </w:div>
    <w:div w:id="1911381113">
      <w:bodyDiv w:val="1"/>
      <w:marLeft w:val="0"/>
      <w:marRight w:val="0"/>
      <w:marTop w:val="0"/>
      <w:marBottom w:val="0"/>
      <w:divBdr>
        <w:top w:val="none" w:sz="0" w:space="0" w:color="auto"/>
        <w:left w:val="none" w:sz="0" w:space="0" w:color="auto"/>
        <w:bottom w:val="none" w:sz="0" w:space="0" w:color="auto"/>
        <w:right w:val="none" w:sz="0" w:space="0" w:color="auto"/>
      </w:divBdr>
      <w:divsChild>
        <w:div w:id="1352881334">
          <w:marLeft w:val="0"/>
          <w:marRight w:val="0"/>
          <w:marTop w:val="0"/>
          <w:marBottom w:val="0"/>
          <w:divBdr>
            <w:top w:val="none" w:sz="0" w:space="0" w:color="auto"/>
            <w:left w:val="none" w:sz="0" w:space="0" w:color="auto"/>
            <w:bottom w:val="none" w:sz="0" w:space="0" w:color="auto"/>
            <w:right w:val="none" w:sz="0" w:space="0" w:color="auto"/>
          </w:divBdr>
          <w:divsChild>
            <w:div w:id="1496797499">
              <w:marLeft w:val="0"/>
              <w:marRight w:val="0"/>
              <w:marTop w:val="0"/>
              <w:marBottom w:val="0"/>
              <w:divBdr>
                <w:top w:val="none" w:sz="0" w:space="0" w:color="auto"/>
                <w:left w:val="none" w:sz="0" w:space="0" w:color="auto"/>
                <w:bottom w:val="none" w:sz="0" w:space="0" w:color="auto"/>
                <w:right w:val="none" w:sz="0" w:space="0" w:color="auto"/>
              </w:divBdr>
            </w:div>
            <w:div w:id="879166806">
              <w:marLeft w:val="0"/>
              <w:marRight w:val="0"/>
              <w:marTop w:val="0"/>
              <w:marBottom w:val="0"/>
              <w:divBdr>
                <w:top w:val="none" w:sz="0" w:space="0" w:color="auto"/>
                <w:left w:val="none" w:sz="0" w:space="0" w:color="auto"/>
                <w:bottom w:val="none" w:sz="0" w:space="0" w:color="auto"/>
                <w:right w:val="none" w:sz="0" w:space="0" w:color="auto"/>
              </w:divBdr>
            </w:div>
          </w:divsChild>
        </w:div>
        <w:div w:id="788207427">
          <w:marLeft w:val="0"/>
          <w:marRight w:val="0"/>
          <w:marTop w:val="0"/>
          <w:marBottom w:val="0"/>
          <w:divBdr>
            <w:top w:val="none" w:sz="0" w:space="0" w:color="auto"/>
            <w:left w:val="none" w:sz="0" w:space="0" w:color="auto"/>
            <w:bottom w:val="none" w:sz="0" w:space="0" w:color="auto"/>
            <w:right w:val="none" w:sz="0" w:space="0" w:color="auto"/>
          </w:divBdr>
          <w:divsChild>
            <w:div w:id="1571186594">
              <w:marLeft w:val="0"/>
              <w:marRight w:val="0"/>
              <w:marTop w:val="0"/>
              <w:marBottom w:val="0"/>
              <w:divBdr>
                <w:top w:val="none" w:sz="0" w:space="0" w:color="auto"/>
                <w:left w:val="none" w:sz="0" w:space="0" w:color="auto"/>
                <w:bottom w:val="none" w:sz="0" w:space="0" w:color="auto"/>
                <w:right w:val="none" w:sz="0" w:space="0" w:color="auto"/>
              </w:divBdr>
            </w:div>
            <w:div w:id="2144342772">
              <w:marLeft w:val="0"/>
              <w:marRight w:val="0"/>
              <w:marTop w:val="0"/>
              <w:marBottom w:val="0"/>
              <w:divBdr>
                <w:top w:val="none" w:sz="0" w:space="0" w:color="auto"/>
                <w:left w:val="none" w:sz="0" w:space="0" w:color="auto"/>
                <w:bottom w:val="none" w:sz="0" w:space="0" w:color="auto"/>
                <w:right w:val="none" w:sz="0" w:space="0" w:color="auto"/>
              </w:divBdr>
            </w:div>
            <w:div w:id="1968511298">
              <w:marLeft w:val="0"/>
              <w:marRight w:val="0"/>
              <w:marTop w:val="0"/>
              <w:marBottom w:val="0"/>
              <w:divBdr>
                <w:top w:val="none" w:sz="0" w:space="0" w:color="auto"/>
                <w:left w:val="none" w:sz="0" w:space="0" w:color="auto"/>
                <w:bottom w:val="none" w:sz="0" w:space="0" w:color="auto"/>
                <w:right w:val="none" w:sz="0" w:space="0" w:color="auto"/>
              </w:divBdr>
            </w:div>
            <w:div w:id="2098751628">
              <w:marLeft w:val="0"/>
              <w:marRight w:val="0"/>
              <w:marTop w:val="0"/>
              <w:marBottom w:val="0"/>
              <w:divBdr>
                <w:top w:val="none" w:sz="0" w:space="0" w:color="auto"/>
                <w:left w:val="none" w:sz="0" w:space="0" w:color="auto"/>
                <w:bottom w:val="none" w:sz="0" w:space="0" w:color="auto"/>
                <w:right w:val="none" w:sz="0" w:space="0" w:color="auto"/>
              </w:divBdr>
            </w:div>
            <w:div w:id="6021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Kristich, Christopher</dc:creator>
  <cp:lastModifiedBy>Kristich, Christopher</cp:lastModifiedBy>
  <cp:revision>7</cp:revision>
  <dcterms:created xsi:type="dcterms:W3CDTF">2023-08-01T18:45:00Z</dcterms:created>
  <dcterms:modified xsi:type="dcterms:W3CDTF">2024-08-02T14:50:00Z</dcterms:modified>
</cp:coreProperties>
</file>